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50.png" ContentType="image/png"/>
  <Override PartName="/word/media/rId26.png" ContentType="image/png"/>
  <Override PartName="/word/media/rId40.png" ContentType="image/png"/>
  <Override PartName="/word/media/rId59.jpg" ContentType="image/jpeg"/>
  <Override PartName="/word/media/rId45.png" ContentType="image/png"/>
  <Override PartName="/word/media/rId52.png" ContentType="image/png"/>
  <Override PartName="/word/media/rId185.png" ContentType="image/png"/>
  <Override PartName="/word/media/rId190.png" ContentType="image/png"/>
  <Override PartName="/word/media/rId137.png" ContentType="image/png"/>
  <Override PartName="/word/media/rId142.png" ContentType="image/png"/>
  <Override PartName="/word/media/rId147.png" ContentType="image/png"/>
  <Override PartName="/word/media/rId153.png" ContentType="image/png"/>
  <Override PartName="/word/media/rId201.png" ContentType="image/png"/>
  <Override PartName="/word/media/rId204.png" ContentType="image/png"/>
  <Override PartName="/word/media/rId131.png" ContentType="image/png"/>
  <Override PartName="/word/media/rId160.png" ContentType="image/png"/>
  <Override PartName="/word/media/rId157.png" ContentType="image/png"/>
  <Override PartName="/word/media/rId166.png" ContentType="image/png"/>
  <Override PartName="/word/media/rId175.png" ContentType="image/png"/>
  <Override PartName="/word/media/rId197.png" ContentType="image/png"/>
  <Override PartName="/word/media/rId125.png" ContentType="image/png"/>
  <Override PartName="/word/media/rId194.png" ContentType="image/png"/>
  <Override PartName="/word/media/rId128.png" ContentType="image/png"/>
  <Override PartName="/word/media/rId87.jpg" ContentType="image/jpeg"/>
  <Override PartName="/word/media/rId91.jpg" ContentType="image/jpeg"/>
  <Override PartName="/word/media/rId97.jpg" ContentType="image/jpeg"/>
  <Override PartName="/word/media/rId94.jpg" ContentType="image/jpeg"/>
  <Override PartName="/word/media/rId77.png" ContentType="image/png"/>
  <Override PartName="/word/media/rId80.png" ContentType="image/png"/>
  <Override PartName="/word/media/rId83.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DSP_DNS_Book</w:t>
      </w:r>
    </w:p>
    <w:p>
      <w:pPr>
        <w:pStyle w:val="Author"/>
      </w:pPr>
      <w:r>
        <w:t xml:space="preserve">Michał</w:t>
      </w:r>
      <w:r>
        <w:t xml:space="preserve"> </w:t>
      </w:r>
      <w:r>
        <w:t xml:space="preserve">Lesiowski</w:t>
      </w:r>
    </w:p>
    <w:p>
      <w:pPr>
        <w:pStyle w:val="Date"/>
      </w:pPr>
      <w:r>
        <w:t xml:space="preserve">2024-09-23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p>
      <w:pPr>
        <w:pStyle w:val="SourceCode"/>
      </w:pP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4.333333</w:t>
      </w:r>
    </w:p>
    <w:p>
      <w:pPr>
        <w:pStyle w:val="FirstParagraph"/>
      </w:pPr>
      <w:r>
        <w:t xml:space="preserve">Test test 123 i inny test</w:t>
      </w:r>
    </w:p>
    <w:bookmarkEnd w:id="21"/>
    <w:bookmarkStart w:id="220" w:name="wprowadzenie"/>
    <w:p>
      <w:pPr>
        <w:pStyle w:val="Heading1"/>
      </w:pPr>
      <w:r>
        <w:t xml:space="preserve">Wprowadzenie</w:t>
      </w:r>
    </w:p>
    <w:bookmarkStart w:id="22" w:name="cel-dokumentu"/>
    <w:p>
      <w:pPr>
        <w:pStyle w:val="Heading2"/>
      </w:pPr>
      <w:r>
        <w:t xml:space="preserve">Cel dokumentu</w:t>
      </w:r>
    </w:p>
    <w:bookmarkEnd w:id="22"/>
    <w:bookmarkStart w:id="23" w:name="zakres-systemu"/>
    <w:p>
      <w:pPr>
        <w:pStyle w:val="Heading2"/>
      </w:pPr>
      <w:r>
        <w:t xml:space="preserve">Zakres systemu</w:t>
      </w:r>
    </w:p>
    <w:bookmarkEnd w:id="23"/>
    <w:bookmarkStart w:id="24" w:name="definicje-akronimy-skróty"/>
    <w:p>
      <w:pPr>
        <w:pStyle w:val="Heading2"/>
      </w:pPr>
      <w:r>
        <w:t xml:space="preserve">Definicje, akronimy, skróty</w:t>
      </w:r>
    </w:p>
    <w:bookmarkEnd w:id="24"/>
    <w:bookmarkStart w:id="25" w:name="dokumenty-referencyjne"/>
    <w:p>
      <w:pPr>
        <w:pStyle w:val="Heading2"/>
      </w:pPr>
      <w:r>
        <w:t xml:space="preserve">Dokumenty referencyjne</w:t>
      </w:r>
    </w:p>
    <w:bookmarkEnd w:id="25"/>
    <w:bookmarkStart w:id="219" w:name="odbiorcy-dokumentu"/>
    <w:p>
      <w:pPr>
        <w:pStyle w:val="Heading2"/>
      </w:pPr>
      <w:r>
        <w:t xml:space="preserve">Odbiorcy dokumentu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michallesiowski\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r>
    </w:tbl>
    <w:p>
      <w:r>
        <w:pict>
          <v:rect style="width:0;height:1.5pt" o:hralign="center" o:hrstd="t" o:hr="t"/>
        </w:pic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pPr>
        <w:pStyle w:val="TableCaption"/>
      </w:pPr>
      <w:r>
        <w:t xml:space="preserve">Fruit prices</w:t>
      </w:r>
    </w:p>
    <w:tbl>
      <w:tblPr>
        <w:tblStyle w:val="Table"/>
        <w:tblW w:type="auto" w:w="0"/>
        <w:tblLook w:firstRow="1" w:lastRow="0" w:firstColumn="0" w:lastColumn="0" w:noHBand="0" w:noVBand="0" w:val="0020"/>
        <w:tblCaption w:val="Fruit prices"/>
      </w:tblPr>
      <w:tblGrid>
        <w:gridCol w:w="3960"/>
        <w:gridCol w:w="3960"/>
      </w:tblGrid>
      <w:tr>
        <w:trPr>
          <w:tblHeader w:val="on"/>
        </w:trPr>
        <w:tc>
          <w:tcPr/>
          <w:p>
            <w:pPr>
              <w:pStyle w:val="Compact"/>
              <w:jc w:val="left"/>
            </w:pPr>
            <w:r>
              <w:t xml:space="preserve">fruit</w:t>
            </w:r>
          </w:p>
        </w:tc>
        <w:tc>
          <w:tcPr/>
          <w:p>
            <w:pPr>
              <w:pStyle w:val="Compact"/>
              <w:jc w:val="left"/>
            </w:pPr>
            <w:r>
              <w:t xml:space="preserve">price</w:t>
            </w:r>
          </w:p>
        </w:tc>
      </w:tr>
      <w:tr>
        <w:tc>
          <w:tcPr/>
          <w:p>
            <w:pPr>
              <w:pStyle w:val="Compact"/>
              <w:jc w:val="left"/>
            </w:pPr>
            <w:r>
              <w:t xml:space="preserve">apple</w:t>
            </w:r>
          </w:p>
        </w:tc>
        <w:tc>
          <w:tcPr/>
          <w:p>
            <w:pPr>
              <w:pStyle w:val="Compact"/>
              <w:jc w:val="left"/>
            </w:pPr>
            <w:r>
              <w:t xml:space="preserve">2.05</w:t>
            </w:r>
          </w:p>
        </w:tc>
      </w:tr>
      <w:tr>
        <w:tc>
          <w:tcPr/>
          <w:p>
            <w:pPr>
              <w:pStyle w:val="Compact"/>
              <w:jc w:val="left"/>
            </w:pPr>
            <w:r>
              <w:t xml:space="preserve">pear</w:t>
            </w:r>
          </w:p>
        </w:tc>
        <w:tc>
          <w:tcPr/>
          <w:p>
            <w:pPr>
              <w:pStyle w:val="Compact"/>
              <w:jc w:val="left"/>
            </w:pPr>
            <w:r>
              <w:t xml:space="preserve">1.37</w:t>
            </w:r>
          </w:p>
        </w:tc>
      </w:tr>
      <w:tr>
        <w:tc>
          <w:tcPr/>
          <w:p>
            <w:pPr>
              <w:pStyle w:val="Compact"/>
              <w:jc w:val="left"/>
            </w:pPr>
            <w:r>
              <w:t xml:space="preserve">orange</w:t>
            </w:r>
          </w:p>
        </w:tc>
        <w:tc>
          <w:tcPr/>
          <w:p>
            <w:pPr>
              <w:pStyle w:val="Compact"/>
              <w:jc w:val="left"/>
            </w:pPr>
            <w:r>
              <w:t xml:space="preserve">3.09</w:t>
            </w:r>
          </w:p>
        </w:tc>
      </w:tr>
    </w:tbl>
    <w:bookmarkStart w:id="29" w:name="grid-tables"/>
    <w:p>
      <w:pPr>
        <w:pStyle w:val="Heading3"/>
      </w:pPr>
      <w:r>
        <w:t xml:space="preserve">Grid tables</w:t>
      </w:r>
    </w:p>
    <w:p>
      <w:pPr>
        <w:pStyle w:val="FirstParagraph"/>
      </w:pPr>
      <w:r>
        <w:t xml:space="preserve">Bardziej zaawansowany typ np dodatkowe paragrafy, bloki kodu, listy</w:t>
      </w:r>
    </w:p>
    <w:tbl>
      <w:tblPr>
        <w:tblStyle w:val="Table"/>
        <w:tblW w:type="pct" w:w="3125"/>
        <w:tblLayout w:type="fixed"/>
        <w:tblLook w:firstRow="1" w:lastRow="0" w:firstColumn="0" w:lastColumn="0" w:noHBand="0" w:noVBand="0" w:val="0020"/>
      </w:tblPr>
      <w:tblGrid>
        <w:gridCol w:w="1320"/>
        <w:gridCol w:w="1320"/>
        <w:gridCol w:w="2310"/>
      </w:tblGrid>
      <w:tr>
        <w:trPr>
          <w:tblHeader w:val="on"/>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pStyle w:val="Compact"/>
              <w:numPr>
                <w:ilvl w:val="0"/>
                <w:numId w:val="1001"/>
              </w:numPr>
              <w:jc w:val="left"/>
            </w:pPr>
            <w:r>
              <w:t xml:space="preserve">built-in wrapper</w:t>
            </w:r>
          </w:p>
          <w:p>
            <w:pPr>
              <w:pStyle w:val="Compact"/>
              <w:numPr>
                <w:ilvl w:val="0"/>
                <w:numId w:val="1001"/>
              </w:numPr>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pStyle w:val="Compact"/>
              <w:numPr>
                <w:ilvl w:val="0"/>
                <w:numId w:val="1002"/>
              </w:numPr>
              <w:jc w:val="left"/>
            </w:pPr>
            <w:r>
              <w:t xml:space="preserve">cures scurvy</w:t>
            </w:r>
          </w:p>
          <w:p>
            <w:pPr>
              <w:pStyle w:val="Compact"/>
              <w:numPr>
                <w:ilvl w:val="0"/>
                <w:numId w:val="1002"/>
              </w:numPr>
              <w:jc w:val="left"/>
            </w:pPr>
            <w:r>
              <w:t xml:space="preserve">tasty</w:t>
            </w:r>
          </w:p>
        </w:tc>
      </w:tr>
    </w:tbl>
    <w:bookmarkEnd w:id="29"/>
    <w:bookmarkStart w:id="30" w:name="link-do-2-pages"/>
    <w:p>
      <w:pPr>
        <w:pStyle w:val="Heading2"/>
      </w:pPr>
      <w:r>
        <w:t xml:space="preserve">Link do 2 pages</w:t>
      </w:r>
    </w:p>
    <w:p>
      <w:pPr>
        <w:pStyle w:val="FirstParagraph"/>
      </w:pPr>
      <w:hyperlink w:anchor="podzia%C5%82-na-dwie-kolumny">
        <w:r>
          <w:rPr>
            <w:rStyle w:val="Hyperlink"/>
          </w:rPr>
          <w:t xml:space="preserve">intro</w:t>
        </w:r>
      </w:hyperlink>
    </w:p>
    <w:bookmarkEnd w:id="30"/>
    <w:bookmarkStart w:id="31" w:name="X09409707eb66991ed209ea4c28da6aa13f88628"/>
    <w:p>
      <w:pPr>
        <w:pStyle w:val="Heading2"/>
      </w:pPr>
      <w:r>
        <w:t xml:space="preserve">Funckje jakie oczekuje od końcowego rozwiązania:</w:t>
      </w:r>
    </w:p>
    <w:p>
      <w:pPr>
        <w:numPr>
          <w:ilvl w:val="0"/>
          <w:numId w:val="1003"/>
        </w:numPr>
      </w:pPr>
      <w:r>
        <w:t xml:space="preserve">Output do: PDF, DOCX, HTML</w:t>
      </w:r>
    </w:p>
    <w:p>
      <w:pPr>
        <w:numPr>
          <w:ilvl w:val="0"/>
          <w:numId w:val="1003"/>
        </w:numPr>
      </w:pPr>
      <w:r>
        <w:t xml:space="preserve">Github Actions that will build website automatically when I make changes to the files</w:t>
      </w:r>
    </w:p>
    <w:p>
      <w:pPr>
        <w:numPr>
          <w:ilvl w:val="0"/>
          <w:numId w:val="1003"/>
        </w:numPr>
      </w:pPr>
      <w:r>
        <w:t xml:space="preserve">Obsługa diagramów</w:t>
      </w:r>
    </w:p>
    <w:p>
      <w:pPr>
        <w:numPr>
          <w:ilvl w:val="0"/>
          <w:numId w:val="1003"/>
        </w:numPr>
      </w:pPr>
      <w:r>
        <w:t xml:space="preserve">Konfigruacja pełna layoutu np. wygląd, czcionki poprzez theme.csss</w:t>
      </w:r>
    </w:p>
    <w:p>
      <w:pPr>
        <w:numPr>
          <w:ilvl w:val="0"/>
          <w:numId w:val="1003"/>
        </w:numPr>
      </w:pPr>
      <w:r>
        <w:t xml:space="preserve">Templates dla</w:t>
      </w:r>
    </w:p>
    <w:bookmarkEnd w:id="31"/>
    <w:bookmarkStart w:id="69"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Start w:id="32" w:name="interactivity-test"/>
    <w:p>
      <w:pPr>
        <w:pStyle w:val="Heading2"/>
      </w:pPr>
      <w:r>
        <w:t xml:space="preserve">1.1 Interactivity Test</w:t>
      </w:r>
    </w:p>
    <w:bookmarkEnd w:id="32"/>
    <w:bookmarkStart w:id="33" w:name="test-cross-reference"/>
    <w:p>
      <w:pPr>
        <w:pStyle w:val="Heading2"/>
      </w:pPr>
      <w:r>
        <w:t xml:space="preserve">1.2 Test cross reference</w:t>
      </w:r>
    </w:p>
    <w:p>
      <w:pPr>
        <w:pStyle w:val="FirstParagraph"/>
      </w:pPr>
      <w:r>
        <w:t xml:space="preserve">See</w:t>
      </w:r>
      <w:r>
        <w:t xml:space="preserve"> </w:t>
      </w:r>
      <w:hyperlink w:anchor="fig-obraz2">
        <w:r>
          <w:rPr>
            <w:rStyle w:val="Hyperlink"/>
          </w:rPr>
          <w:t xml:space="preserve">Figure 1.2</w:t>
        </w:r>
      </w:hyperlink>
      <w:r>
        <w:t xml:space="preserve"> </w:t>
      </w:r>
      <w:r>
        <w:t xml:space="preserve">for an illustration</w:t>
      </w:r>
    </w:p>
    <w:p>
      <w:pPr>
        <w:pStyle w:val="BodyText"/>
      </w:pPr>
      <w:hyperlink w:anchor="koniec">
        <w:r>
          <w:rPr>
            <w:rStyle w:val="Hyperlink"/>
          </w:rPr>
          <w:t xml:space="preserve">Skocz do koniec</w:t>
        </w:r>
      </w:hyperlink>
    </w:p>
    <w:bookmarkEnd w:id="33"/>
    <w:bookmarkStart w:id="34" w:name="test-list-of-figures"/>
    <w:p>
      <w:pPr>
        <w:pStyle w:val="Heading2"/>
      </w:pPr>
      <w:r>
        <w:t xml:space="preserve">1.3 Test list of figures</w:t>
      </w:r>
    </w:p>
    <w:bookmarkEnd w:id="34"/>
    <w:bookmarkStart w:id="35" w:name="rozdział-kolejny"/>
    <w:p>
      <w:pPr>
        <w:pStyle w:val="Heading2"/>
      </w:pPr>
      <w:r>
        <w:t xml:space="preserve">1.4 Rozdział kolejny</w:t>
      </w:r>
    </w:p>
    <w:p>
      <w:pPr>
        <w:pStyle w:val="FirstParagraph"/>
      </w:pPr>
      <w:r>
        <w:t xml:space="preserve">Test tabeli 1 2 3</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Col1</w:t>
            </w:r>
          </w:p>
        </w:tc>
        <w:tc>
          <w:tcPr/>
          <w:p>
            <w:pPr>
              <w:pStyle w:val="Compact"/>
              <w:jc w:val="left"/>
            </w:pPr>
            <w:r>
              <w:t xml:space="preserve">Col2</w:t>
            </w:r>
          </w:p>
        </w:tc>
        <w:tc>
          <w:tcPr/>
          <w:p>
            <w:pPr>
              <w:pStyle w:val="Compact"/>
              <w:jc w:val="left"/>
            </w:pPr>
            <w:r>
              <w:t xml:space="preserve">Col3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bl>
    <w:bookmarkEnd w:id="35"/>
    <w:bookmarkStart w:id="36" w:name="test-sekcji"/>
    <w:p>
      <w:pPr>
        <w:pStyle w:val="Heading2"/>
      </w:pPr>
      <w:r>
        <w:t xml:space="preserve">1.5 Test sekcji</w:t>
      </w:r>
    </w:p>
    <w:p>
      <w:pPr>
        <w:pStyle w:val="FirstParagraph"/>
      </w:pPr>
      <w:r>
        <w:t xml:space="preserve">Poniżej RAW content z HTML</w:t>
      </w:r>
    </w:p>
    <w:bookmarkEnd w:id="36"/>
    <w:bookmarkStart w:id="66" w:name="rozdział-drugi"/>
    <w:p>
      <w:pPr>
        <w:pStyle w:val="Heading2"/>
      </w:pPr>
      <w:r>
        <w:t xml:space="preserve">1.6 Rozdział drugi</w:t>
      </w:r>
    </w:p>
    <w:p>
      <w:pPr>
        <w:pStyle w:val="FirstParagraph"/>
      </w:pPr>
      <w:r>
        <w:t xml:space="preserve">Drugi rozdział</w:t>
      </w:r>
    </w:p>
    <w:bookmarkStart w:id="48" w:name="trzeci-podrozdział"/>
    <w:p>
      <w:pPr>
        <w:pStyle w:val="Heading3"/>
      </w:pPr>
      <w:r>
        <w:t xml:space="preserve">1.6.1 Trzeci podrozdział</w:t>
      </w:r>
    </w:p>
    <w:p>
      <w:pPr>
        <w:pStyle w:val="FirstParagraph"/>
      </w:pPr>
      <w:r>
        <w:t xml:space="preserve">Trzeci itd.. You can also do this on a per-format basis (if for example you want to provide a higher resolution image for EPUB and a lower resolution image for HTML to reduce download time). For example:</w:t>
      </w:r>
    </w:p>
    <w:p>
      <w:pPr>
        <w:pStyle w:val="BodyText"/>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t xml:space="preserve">Quarto Pub is a free publishing service for content created with Quarto. Quarto Pub is ideal for blogs, course or project websites, books, presentations, and personal hobby sites.</w:t>
      </w:r>
    </w:p>
    <w:p>
      <w:pPr>
        <w:pStyle w:val="BodyText"/>
      </w:pPr>
      <w:r>
        <w:t xml:space="preserve">It’s important to note that all documents and sites published to Quarto Pub are publicly visible. You should only publish content you wish to share publicly.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michallesiowski\AppData\Local\Programs\Quarto\share\formats\docx\caution.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michallesiowski\AppData\Local\Programs\Quarto\share\formats\docx\tip.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t xml:space="preserve">Właściwe linki i tu przykładowy odnośnik do mojej [[books]] książek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michallesiowski\AppData\Local\Programs\Quarto\share\formats\docx\note.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lockText"/>
      </w:pPr>
      <w:r>
        <w:t xml:space="preserve">Cytacik lub wcięcie takie coś…</w:t>
      </w:r>
    </w:p>
    <w:p>
      <w:pPr>
        <w:pStyle w:val="FirstParagraph"/>
      </w:pPr>
      <w:r>
        <w:t xml:space="preserve">If you haven’t published to Quarto Pub before, the publish command will prompt you to authenticate. After confirming that you want to publish, your content will be rendered and deployed, and then a browser opened to view your site.</w:t>
      </w:r>
    </w:p>
    <w:p>
      <w:pPr>
        <w:pStyle w:val="BodyText"/>
      </w:pPr>
      <w:r>
        <w:t xml:space="preserve">A jeśli chcemy umieścić kod to możemy to zrobić przy użyciu takiej dyrektywy jak poniżej. Może być ona też zwijana i rozwijana. To się określa w konigu yaml/</w:t>
      </w:r>
    </w:p>
    <w:p>
      <w:pPr>
        <w:pStyle w:val="SourceCode"/>
      </w:pPr>
      <w:r>
        <w:rPr>
          <w:rStyle w:val="FunctionTok"/>
        </w:rPr>
        <w:t xml:space="preserve">library</w:t>
      </w:r>
      <w:r>
        <w:rPr>
          <w:rStyle w:val="NormalTok"/>
        </w:rPr>
        <w:t xml:space="preserve">(tidyverse)</w:t>
      </w:r>
      <w:r>
        <w:br/>
      </w:r>
      <w:r>
        <w:rPr>
          <w:rStyle w:val="NormalTok"/>
        </w:rPr>
        <w:t xml:space="preserve">penguins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'https://raw.githubusercontent.com/rfordatascience/tidytuesday/master/data/2020/2020-07-28/penguins.csv'</w:t>
      </w:r>
      <w:r>
        <w:rPr>
          <w:rStyle w:val="NormalTok"/>
        </w:rPr>
        <w:t xml:space="preserve">)</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rPr>
          <w:rStyle w:val="FunctionTok"/>
        </w:rPr>
        <w:t xml:space="preserve">head</w:t>
      </w:r>
      <w:r>
        <w:rPr>
          <w:rStyle w:val="NormalTok"/>
        </w:rPr>
        <w:t xml:space="preserve">(penguins)</w:t>
      </w:r>
    </w:p>
    <w:p>
      <w:pPr>
        <w:pStyle w:val="SourceCode"/>
      </w:pPr>
      <w:r>
        <w:rPr>
          <w:rStyle w:val="VerbatimChar"/>
        </w:rPr>
        <w:t xml:space="preserve">  species    island bill_length_mm bill_depth_mm flipper_length_mm body_mass_g</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18.0               195        3250</w:t>
      </w:r>
      <w:r>
        <w:br/>
      </w:r>
      <w:r>
        <w:rPr>
          <w:rStyle w:val="VerbatimChar"/>
        </w:rPr>
        <w:t xml:space="preserve">4  Adelie Torgersen           36.7          19.3               193        3450</w:t>
      </w:r>
      <w:r>
        <w:br/>
      </w:r>
      <w:r>
        <w:rPr>
          <w:rStyle w:val="VerbatimChar"/>
        </w:rPr>
        <w:t xml:space="preserve">5  Adelie Torgersen           39.3          20.6               190        3650</w:t>
      </w:r>
      <w:r>
        <w:br/>
      </w:r>
      <w:r>
        <w:rPr>
          <w:rStyle w:val="VerbatimChar"/>
        </w:rPr>
        <w:t xml:space="preserve">6  Adelie Torgersen           38.9          17.8               181        3625</w:t>
      </w:r>
      <w:r>
        <w:br/>
      </w:r>
      <w:r>
        <w:rPr>
          <w:rStyle w:val="VerbatimChar"/>
        </w:rPr>
        <w:t xml:space="preserve">     sex year</w:t>
      </w:r>
      <w:r>
        <w:br/>
      </w:r>
      <w:r>
        <w:rPr>
          <w:rStyle w:val="VerbatimChar"/>
        </w:rPr>
        <w:t xml:space="preserve">1   male 2007</w:t>
      </w:r>
      <w:r>
        <w:br/>
      </w:r>
      <w:r>
        <w:rPr>
          <w:rStyle w:val="VerbatimChar"/>
        </w:rPr>
        <w:t xml:space="preserve">2 female 2007</w:t>
      </w:r>
      <w:r>
        <w:br/>
      </w:r>
      <w:r>
        <w:rPr>
          <w:rStyle w:val="VerbatimChar"/>
        </w:rPr>
        <w:t xml:space="preserve">3 female 2007</w:t>
      </w:r>
      <w:r>
        <w:br/>
      </w:r>
      <w:r>
        <w:rPr>
          <w:rStyle w:val="VerbatimChar"/>
        </w:rPr>
        <w:t xml:space="preserve">4 female 2007</w:t>
      </w:r>
      <w:r>
        <w:br/>
      </w:r>
      <w:r>
        <w:rPr>
          <w:rStyle w:val="VerbatimChar"/>
        </w:rPr>
        <w:t xml:space="preserve">5   male 2007</w:t>
      </w:r>
      <w:r>
        <w:br/>
      </w:r>
      <w:r>
        <w:rPr>
          <w:rStyle w:val="VerbatimChar"/>
        </w:rPr>
        <w:t xml:space="preserve">6 female 2007</w:t>
      </w:r>
    </w:p>
    <w:p>
      <w:pPr>
        <w:pStyle w:val="FirstParagraph"/>
      </w:pPr>
      <w:r>
        <w:t xml:space="preserve">We’ve removed missing values here, which means that the data has 333 rows now[^1]. Ten indeks górny przypis ^1 coś nie chce zabanglać</w:t>
      </w:r>
    </w:p>
    <w:p>
      <w:pPr>
        <w:pStyle w:val="BodyText"/>
      </w:pPr>
      <w:r>
        <w:t xml:space="preserve">If you have an existing Quarto Pub site that you want to publish to, you should manually create a _publish.yml file that looks like the example above, but with the appropriate id and url values for your site.</w:t>
      </w:r>
    </w:p>
    <w:p>
      <w:pPr>
        <w:pStyle w:val="CaptionedFigure"/>
      </w:pPr>
      <w:r>
        <w:drawing>
          <wp:inline>
            <wp:extent cx="2857500" cy="1158986"/>
            <wp:effectExtent b="0" l="0" r="0" t="0"/>
            <wp:docPr descr="Właściwy opis wykresu" title="" id="46" name="Picture"/>
            <a:graphic>
              <a:graphicData uri="http://schemas.openxmlformats.org/drawingml/2006/picture">
                <pic:pic>
                  <pic:nvPicPr>
                    <pic:cNvPr descr="graph1.png" id="47"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pStyle w:val="ImageCaption"/>
      </w:pPr>
      <w:r>
        <w:t xml:space="preserve">Właściwy opis wykresu</w:t>
      </w:r>
    </w:p>
    <w:bookmarkEnd w:id="48"/>
    <w:bookmarkStart w:id="56" w:name="podział-na-dwie-kolumny"/>
    <w:p>
      <w:pPr>
        <w:pStyle w:val="Heading3"/>
      </w:pPr>
      <w:r>
        <w:t xml:space="preserve">1.6.2 Podział na dwie kolumny</w:t>
      </w:r>
    </w:p>
    <w:p>
      <w:pPr>
        <w:pStyle w:val="FirstParagraph"/>
      </w:pPr>
      <w:r>
        <w:t xml:space="preserve">Poniżej demo jak podzielić przestrzeń na 2 kolumny</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51" w:name="fig-obraz1"/>
                <w:p>
                  <w:pPr>
                    <w:pStyle w:val="Compact"/>
                    <w:jc w:val="center"/>
                    <w:jc w:val="left"/>
                  </w:pPr>
                  <w:r>
                    <w:drawing>
                      <wp:inline>
                        <wp:extent cx="2857500" cy="1158986"/>
                        <wp:effectExtent b="0" l="0" r="0" t="0"/>
                        <wp:docPr descr="" title="" id="49" name="Picture"/>
                        <a:graphic>
                          <a:graphicData uri="http://schemas.openxmlformats.org/drawingml/2006/picture">
                            <pic:pic>
                              <pic:nvPicPr>
                                <pic:cNvPr descr="graph1.png" id="50"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1.1: Właściwy opis wykresu</w:t>
                  </w:r>
                </w:p>
                <w:bookmarkEnd w:id="5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55" w:name="fig-obraz2"/>
                <w:p>
                  <w:pPr>
                    <w:pStyle w:val="Compact"/>
                    <w:jc w:val="center"/>
                    <w:jc w:val="left"/>
                  </w:pPr>
                  <w:r>
                    <w:drawing>
                      <wp:inline>
                        <wp:extent cx="2857500" cy="2041071"/>
                        <wp:effectExtent b="0" l="0" r="0" t="0"/>
                        <wp:docPr descr="" title="" id="53" name="Picture"/>
                        <a:graphic>
                          <a:graphicData uri="http://schemas.openxmlformats.org/drawingml/2006/picture">
                            <pic:pic>
                              <pic:nvPicPr>
                                <pic:cNvPr descr="graph2.png" id="54" name="Picture"/>
                                <pic:cNvPicPr>
                                  <a:picLocks noChangeArrowheads="1" noChangeAspect="1"/>
                                </pic:cNvPicPr>
                              </pic:nvPicPr>
                              <pic:blipFill>
                                <a:blip r:embed="rId52"/>
                                <a:stretch>
                                  <a:fillRect/>
                                </a:stretch>
                              </pic:blipFill>
                              <pic:spPr bwMode="auto">
                                <a:xfrm>
                                  <a:off x="0" y="0"/>
                                  <a:ext cx="2857500" cy="20410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1.2: Właściwy opis wykresu</w:t>
                  </w:r>
                </w:p>
                <w:bookmarkEnd w:id="55"/>
              </w:tc>
            </w:tr>
          </w:tbl>
          <w:p/>
        </w:tc>
      </w:tr>
    </w:tbl>
    <w:p>
      <w:pPr>
        <w:pStyle w:val="BodyText"/>
      </w:pPr>
      <w:r>
        <w:t xml:space="preserve">The average bill length is 43.9927928 mm and the average bill depth is 17.1648649 mm.</w:t>
      </w:r>
    </w:p>
    <w:p>
      <w:pPr>
        <w:pStyle w:val="BodyText"/>
      </w:pPr>
      <w:r>
        <w:t xml:space="preserve">The data was collected between 2007 and 2009</w:t>
      </w:r>
    </w:p>
    <w:bookmarkEnd w:id="56"/>
    <w:bookmarkStart w:id="58" w:name="zewnętrzne-źródło"/>
    <w:p>
      <w:pPr>
        <w:pStyle w:val="Heading3"/>
      </w:pPr>
      <w:r>
        <w:t xml:space="preserve">1.6.3 Zewnętrzne źródło</w:t>
      </w:r>
    </w:p>
    <w:tbl>
      <w:tblPr>
        <w:tblStyle w:val="Table"/>
        <w:tblW w:type="pct" w:w="5000"/>
        <w:tblLayout w:type="fixed"/>
        <w:tblLook w:firstRow="0" w:lastRow="0" w:firstColumn="0" w:lastColumn="0" w:noHBand="0" w:noVBand="0" w:val="0000"/>
      </w:tblPr>
      <w:tblGrid>
        <w:gridCol w:w="7920"/>
      </w:tblGrid>
      <w:tr>
        <w:tc>
          <w:tcPr/>
          <w:bookmarkStart w:id="57" w:name="fig-elephant"/>
          <w:p>
            <w:pPr>
              <w:jc w:val="center"/>
            </w:pPr>
            <w:pPr>
              <w:jc w:val="start"/>
              <w:spacing w:before="200"/>
              <w:pStyle w:val="ImageCaption"/>
            </w:pPr>
            <w:r>
              <w:t xml:space="preserve">Figure 1.3: Elephant</w:t>
            </w:r>
          </w:p>
          <w:bookmarkEnd w:id="57"/>
        </w:tc>
      </w:tr>
    </w:tbl>
    <w:bookmarkEnd w:id="58"/>
    <w:bookmarkStart w:id="62" w:name="dyrektywa-na-całą-szerokość"/>
    <w:p>
      <w:pPr>
        <w:pStyle w:val="Heading3"/>
      </w:pPr>
      <w:r>
        <w:t xml:space="preserve">1.6.4 Dyrektywa na całą szerokość</w:t>
      </w:r>
    </w:p>
    <w:p>
      <w:pPr>
        <w:pStyle w:val="FirstParagraph"/>
      </w:pPr>
      <w:r>
        <w:drawing>
          <wp:inline>
            <wp:extent cx="5334000" cy="3556308"/>
            <wp:effectExtent b="0" l="0" r="0" t="0"/>
            <wp:docPr descr="" title="" id="60" name="Picture"/>
            <a:graphic>
              <a:graphicData uri="http://schemas.openxmlformats.org/drawingml/2006/picture">
                <pic:pic>
                  <pic:nvPicPr>
                    <pic:cNvPr descr="elephant.jpg" id="61"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bookmarkEnd w:id="62"/>
    <w:bookmarkStart w:id="65" w:name="dyrektywa-na-całe-okno"/>
    <w:p>
      <w:pPr>
        <w:pStyle w:val="Heading3"/>
      </w:pPr>
      <w:r>
        <w:t xml:space="preserve">1.6.5 Dyrektywa na całe okno</w:t>
      </w:r>
    </w:p>
    <w:p>
      <w:pPr>
        <w:pStyle w:val="CaptionedFigure"/>
      </w:pPr>
      <w:r>
        <w:drawing>
          <wp:inline>
            <wp:extent cx="5334000" cy="3556308"/>
            <wp:effectExtent b="0" l="0" r="0" t="0"/>
            <wp:docPr descr="A full screen image" title="" id="63" name="Picture"/>
            <a:graphic>
              <a:graphicData uri="http://schemas.openxmlformats.org/drawingml/2006/picture">
                <pic:pic>
                  <pic:nvPicPr>
                    <pic:cNvPr descr="elephant.jpg" id="64"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p>
      <w:pPr>
        <w:pStyle w:val="ImageCaption"/>
      </w:pPr>
      <w:r>
        <w:t xml:space="preserve">A full screen image</w:t>
      </w:r>
    </w:p>
    <w:p>
      <w:pPr>
        <w:pStyle w:val="BodyText"/>
      </w:pPr>
      <w:r>
        <w:t xml:space="preserve">Dodatkowo szerokości</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mtcars[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w:t>
      </w:r>
    </w:p>
    <w:tbl>
      <w:tblPr>
        <w:tblStyle w:val="Table"/>
        <w:tblW w:type="pct" w:w="5000"/>
        <w:tblLayout w:type="fixed"/>
        <w:tblLook w:firstRow="1" w:lastRow="0" w:firstColumn="0" w:lastColumn="0" w:noHBand="0" w:noVBand="0" w:val="0020"/>
      </w:tblPr>
      <w:tblGrid>
        <w:gridCol w:w="2227"/>
        <w:gridCol w:w="618"/>
        <w:gridCol w:w="495"/>
        <w:gridCol w:w="618"/>
        <w:gridCol w:w="495"/>
        <w:gridCol w:w="618"/>
        <w:gridCol w:w="742"/>
        <w:gridCol w:w="742"/>
        <w:gridCol w:w="371"/>
        <w:gridCol w:w="371"/>
        <w:gridCol w:w="618"/>
      </w:tblGrid>
      <w:tr>
        <w:trPr>
          <w:tblHeader w:val="on"/>
        </w:trPr>
        <w:tc>
          <w:tcPr/>
          <w:p>
            <w:pPr>
              <w:pStyle w:val="Compact"/>
            </w:pPr>
          </w:p>
        </w:tc>
        <w:tc>
          <w:tcPr/>
          <w:p>
            <w:pPr>
              <w:pStyle w:val="Compact"/>
              <w:jc w:val="right"/>
            </w:pPr>
            <w:r>
              <w:t xml:space="preserve">mpg</w:t>
            </w:r>
          </w:p>
        </w:tc>
        <w:tc>
          <w:tcPr/>
          <w:p>
            <w:pPr>
              <w:pStyle w:val="Compact"/>
              <w:jc w:val="right"/>
            </w:pPr>
            <w:r>
              <w:t xml:space="preserve">cyl</w:t>
            </w:r>
          </w:p>
        </w:tc>
        <w:tc>
          <w:tcPr/>
          <w:p>
            <w:pPr>
              <w:pStyle w:val="Compact"/>
              <w:jc w:val="right"/>
            </w:pPr>
            <w:r>
              <w:t xml:space="preserve">disp</w:t>
            </w:r>
          </w:p>
        </w:tc>
        <w:tc>
          <w:tcPr/>
          <w:p>
            <w:pPr>
              <w:pStyle w:val="Compact"/>
              <w:jc w:val="right"/>
            </w:pPr>
            <w:r>
              <w:t xml:space="preserve">hp</w:t>
            </w:r>
          </w:p>
        </w:tc>
        <w:tc>
          <w:tcPr/>
          <w:p>
            <w:pPr>
              <w:pStyle w:val="Compact"/>
              <w:jc w:val="right"/>
            </w:pPr>
            <w:r>
              <w:t xml:space="preserve">drat</w:t>
            </w:r>
          </w:p>
        </w:tc>
        <w:tc>
          <w:tcPr/>
          <w:p>
            <w:pPr>
              <w:pStyle w:val="Compact"/>
              <w:jc w:val="right"/>
            </w:pPr>
            <w:r>
              <w:t xml:space="preserve">wt</w:t>
            </w:r>
          </w:p>
        </w:tc>
        <w:tc>
          <w:tcPr/>
          <w:p>
            <w:pPr>
              <w:pStyle w:val="Compact"/>
              <w:jc w:val="right"/>
            </w:pPr>
            <w:r>
              <w:t xml:space="preserve">qsec</w:t>
            </w:r>
          </w:p>
        </w:tc>
        <w:tc>
          <w:tcPr/>
          <w:p>
            <w:pPr>
              <w:pStyle w:val="Compact"/>
              <w:jc w:val="right"/>
            </w:pPr>
            <w:r>
              <w:t xml:space="preserve">vs</w:t>
            </w:r>
          </w:p>
        </w:tc>
        <w:tc>
          <w:tcPr/>
          <w:p>
            <w:pPr>
              <w:pStyle w:val="Compact"/>
              <w:jc w:val="right"/>
            </w:pPr>
            <w:r>
              <w:t xml:space="preserve">am</w:t>
            </w:r>
          </w:p>
        </w:tc>
        <w:tc>
          <w:tcPr/>
          <w:p>
            <w:pPr>
              <w:pStyle w:val="Compact"/>
              <w:jc w:val="right"/>
            </w:pPr>
            <w:r>
              <w:t xml:space="preserve">gear</w:t>
            </w:r>
          </w:p>
        </w:tc>
      </w:tr>
      <w:tr>
        <w:tc>
          <w:tcPr/>
          <w:p>
            <w:pPr>
              <w:pStyle w:val="Compact"/>
              <w:jc w:val="left"/>
            </w:pPr>
            <w:r>
              <w:t xml:space="preserve">Mazda RX4</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2.620</w:t>
            </w:r>
          </w:p>
        </w:tc>
        <w:tc>
          <w:tcPr/>
          <w:p>
            <w:pPr>
              <w:pStyle w:val="Compact"/>
              <w:jc w:val="right"/>
            </w:pPr>
            <w:r>
              <w:t xml:space="preserve">16.46</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Mazda RX4 Wag</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2.875</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Datsun 710</w:t>
            </w:r>
          </w:p>
        </w:tc>
        <w:tc>
          <w:tcPr/>
          <w:p>
            <w:pPr>
              <w:pStyle w:val="Compact"/>
              <w:jc w:val="right"/>
            </w:pPr>
            <w:r>
              <w:t xml:space="preserve">22.8</w:t>
            </w:r>
          </w:p>
        </w:tc>
        <w:tc>
          <w:tcPr/>
          <w:p>
            <w:pPr>
              <w:pStyle w:val="Compact"/>
              <w:jc w:val="right"/>
            </w:pPr>
            <w:r>
              <w:t xml:space="preserve">4</w:t>
            </w:r>
          </w:p>
        </w:tc>
        <w:tc>
          <w:tcPr/>
          <w:p>
            <w:pPr>
              <w:pStyle w:val="Compact"/>
              <w:jc w:val="right"/>
            </w:pPr>
            <w:r>
              <w:t xml:space="preserve">108</w:t>
            </w:r>
          </w:p>
        </w:tc>
        <w:tc>
          <w:tcPr/>
          <w:p>
            <w:pPr>
              <w:pStyle w:val="Compact"/>
              <w:jc w:val="right"/>
            </w:pPr>
            <w:r>
              <w:t xml:space="preserve">93</w:t>
            </w:r>
          </w:p>
        </w:tc>
        <w:tc>
          <w:tcPr/>
          <w:p>
            <w:pPr>
              <w:pStyle w:val="Compact"/>
              <w:jc w:val="right"/>
            </w:pPr>
            <w:r>
              <w:t xml:space="preserve">3.85</w:t>
            </w:r>
          </w:p>
        </w:tc>
        <w:tc>
          <w:tcPr/>
          <w:p>
            <w:pPr>
              <w:pStyle w:val="Compact"/>
              <w:jc w:val="right"/>
            </w:pPr>
            <w:r>
              <w:t xml:space="preserve">2.320</w:t>
            </w:r>
          </w:p>
        </w:tc>
        <w:tc>
          <w:tcPr/>
          <w:p>
            <w:pPr>
              <w:pStyle w:val="Compact"/>
              <w:jc w:val="right"/>
            </w:pPr>
            <w:r>
              <w:t xml:space="preserve">18.61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Hornet 4 Drive</w:t>
            </w:r>
          </w:p>
        </w:tc>
        <w:tc>
          <w:tcPr/>
          <w:p>
            <w:pPr>
              <w:pStyle w:val="Compact"/>
              <w:jc w:val="right"/>
            </w:pPr>
            <w:r>
              <w:t xml:space="preserve">21.4</w:t>
            </w:r>
          </w:p>
        </w:tc>
        <w:tc>
          <w:tcPr/>
          <w:p>
            <w:pPr>
              <w:pStyle w:val="Compact"/>
              <w:jc w:val="right"/>
            </w:pPr>
            <w:r>
              <w:t xml:space="preserve">6</w:t>
            </w:r>
          </w:p>
        </w:tc>
        <w:tc>
          <w:tcPr/>
          <w:p>
            <w:pPr>
              <w:pStyle w:val="Compact"/>
              <w:jc w:val="right"/>
            </w:pPr>
            <w:r>
              <w:t xml:space="preserve">258</w:t>
            </w:r>
          </w:p>
        </w:tc>
        <w:tc>
          <w:tcPr/>
          <w:p>
            <w:pPr>
              <w:pStyle w:val="Compact"/>
              <w:jc w:val="right"/>
            </w:pPr>
            <w:r>
              <w:t xml:space="preserve">110</w:t>
            </w:r>
          </w:p>
        </w:tc>
        <w:tc>
          <w:tcPr/>
          <w:p>
            <w:pPr>
              <w:pStyle w:val="Compact"/>
              <w:jc w:val="right"/>
            </w:pPr>
            <w:r>
              <w:t xml:space="preserve">3.08</w:t>
            </w:r>
          </w:p>
        </w:tc>
        <w:tc>
          <w:tcPr/>
          <w:p>
            <w:pPr>
              <w:pStyle w:val="Compact"/>
              <w:jc w:val="right"/>
            </w:pPr>
            <w:r>
              <w:t xml:space="preserve">3.215</w:t>
            </w:r>
          </w:p>
        </w:tc>
        <w:tc>
          <w:tcPr/>
          <w:p>
            <w:pPr>
              <w:pStyle w:val="Compact"/>
              <w:jc w:val="right"/>
            </w:pPr>
            <w:r>
              <w:t xml:space="preserve">19.44</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Hornet Sportabout</w:t>
            </w:r>
          </w:p>
        </w:tc>
        <w:tc>
          <w:tcPr/>
          <w:p>
            <w:pPr>
              <w:pStyle w:val="Compact"/>
              <w:jc w:val="right"/>
            </w:pPr>
            <w:r>
              <w:t xml:space="preserve">18.7</w:t>
            </w:r>
          </w:p>
        </w:tc>
        <w:tc>
          <w:tcPr/>
          <w:p>
            <w:pPr>
              <w:pStyle w:val="Compact"/>
              <w:jc w:val="right"/>
            </w:pPr>
            <w:r>
              <w:t xml:space="preserve">8</w:t>
            </w:r>
          </w:p>
        </w:tc>
        <w:tc>
          <w:tcPr/>
          <w:p>
            <w:pPr>
              <w:pStyle w:val="Compact"/>
              <w:jc w:val="right"/>
            </w:pPr>
            <w:r>
              <w:t xml:space="preserve">360</w:t>
            </w:r>
          </w:p>
        </w:tc>
        <w:tc>
          <w:tcPr/>
          <w:p>
            <w:pPr>
              <w:pStyle w:val="Compact"/>
              <w:jc w:val="right"/>
            </w:pPr>
            <w:r>
              <w:t xml:space="preserve">175</w:t>
            </w:r>
          </w:p>
        </w:tc>
        <w:tc>
          <w:tcPr/>
          <w:p>
            <w:pPr>
              <w:pStyle w:val="Compact"/>
              <w:jc w:val="right"/>
            </w:pPr>
            <w:r>
              <w:t xml:space="preserve">3.15</w:t>
            </w:r>
          </w:p>
        </w:tc>
        <w:tc>
          <w:tcPr/>
          <w:p>
            <w:pPr>
              <w:pStyle w:val="Compact"/>
              <w:jc w:val="right"/>
            </w:pPr>
            <w:r>
              <w:t xml:space="preserve">3.440</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Valiant</w:t>
            </w:r>
          </w:p>
        </w:tc>
        <w:tc>
          <w:tcPr/>
          <w:p>
            <w:pPr>
              <w:pStyle w:val="Compact"/>
              <w:jc w:val="right"/>
            </w:pPr>
            <w:r>
              <w:t xml:space="preserve">18.1</w:t>
            </w:r>
          </w:p>
        </w:tc>
        <w:tc>
          <w:tcPr/>
          <w:p>
            <w:pPr>
              <w:pStyle w:val="Compact"/>
              <w:jc w:val="right"/>
            </w:pPr>
            <w:r>
              <w:t xml:space="preserve">6</w:t>
            </w:r>
          </w:p>
        </w:tc>
        <w:tc>
          <w:tcPr/>
          <w:p>
            <w:pPr>
              <w:pStyle w:val="Compact"/>
              <w:jc w:val="right"/>
            </w:pPr>
            <w:r>
              <w:t xml:space="preserve">225</w:t>
            </w:r>
          </w:p>
        </w:tc>
        <w:tc>
          <w:tcPr/>
          <w:p>
            <w:pPr>
              <w:pStyle w:val="Compact"/>
              <w:jc w:val="right"/>
            </w:pPr>
            <w:r>
              <w:t xml:space="preserve">105</w:t>
            </w:r>
          </w:p>
        </w:tc>
        <w:tc>
          <w:tcPr/>
          <w:p>
            <w:pPr>
              <w:pStyle w:val="Compact"/>
              <w:jc w:val="right"/>
            </w:pPr>
            <w:r>
              <w:t xml:space="preserve">2.76</w:t>
            </w:r>
          </w:p>
        </w:tc>
        <w:tc>
          <w:tcPr/>
          <w:p>
            <w:pPr>
              <w:pStyle w:val="Compact"/>
              <w:jc w:val="right"/>
            </w:pPr>
            <w:r>
              <w:t xml:space="preserve">3.460</w:t>
            </w:r>
          </w:p>
        </w:tc>
        <w:tc>
          <w:tcPr/>
          <w:p>
            <w:pPr>
              <w:pStyle w:val="Compact"/>
              <w:jc w:val="right"/>
            </w:pPr>
            <w:r>
              <w:t xml:space="preserve">20.22</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bl>
    <w:bookmarkEnd w:id="65"/>
    <w:bookmarkEnd w:id="66"/>
    <w:bookmarkStart w:id="68" w:name="koniec"/>
    <w:p>
      <w:pPr>
        <w:pStyle w:val="Heading2"/>
      </w:pPr>
      <w:r>
        <w:t xml:space="preserve">1.7 Koniec dokumentu</w:t>
      </w:r>
    </w:p>
    <w:bookmarkStart w:id="67" w:name="koniec-strony"/>
    <w:p>
      <w:pPr>
        <w:pStyle w:val="Heading3"/>
      </w:pPr>
      <w:r>
        <w:t xml:space="preserve">1.7.1 Koniec strony</w:t>
      </w:r>
    </w:p>
    <w:p>
      <w:pPr>
        <w:pStyle w:val="FirstParagraph"/>
      </w:pPr>
      <w:r>
        <w:t xml:space="preserve">Przed przerwą</w:t>
      </w:r>
    </w:p>
    <w:p>
      <w:r>
        <w:br w:type="page"/>
      </w:r>
    </w:p>
    <w:p>
      <w:pPr>
        <w:pStyle w:val="BodyText"/>
      </w:pPr>
      <w:r>
        <w:t xml:space="preserve">Umieszczamy informacje takie a takie</w:t>
      </w:r>
    </w:p>
    <w:bookmarkEnd w:id="67"/>
    <w:bookmarkEnd w:id="68"/>
    <w:bookmarkEnd w:id="69"/>
    <w:bookmarkStart w:id="70" w:name="document---sample-1"/>
    <w:p>
      <w:pPr>
        <w:pStyle w:val="Heading1"/>
      </w:pPr>
      <w:r>
        <w:t xml:space="preserve">2. Document - Sample 1</w:t>
      </w:r>
    </w:p>
    <w:p>
      <w:pPr>
        <w:pStyle w:val="FirstParagraph"/>
      </w:pPr>
      <w:r>
        <w:t xml:space="preserve">Software Requirements Specification</w:t>
      </w:r>
    </w:p>
    <w:p>
      <w:pPr>
        <w:numPr>
          <w:ilvl w:val="0"/>
          <w:numId w:val="1004"/>
        </w:numPr>
      </w:pPr>
      <w:r>
        <w:t xml:space="preserve">Metryka</w:t>
      </w:r>
    </w:p>
    <w:p>
      <w:pPr>
        <w:pStyle w:val="Compact"/>
        <w:numPr>
          <w:ilvl w:val="1"/>
          <w:numId w:val="1005"/>
        </w:numPr>
      </w:pPr>
      <w:r>
        <w:t xml:space="preserve">Tytuł</w:t>
      </w:r>
    </w:p>
    <w:p>
      <w:pPr>
        <w:pStyle w:val="Compact"/>
        <w:numPr>
          <w:ilvl w:val="1"/>
          <w:numId w:val="1005"/>
        </w:numPr>
      </w:pPr>
      <w:r>
        <w:t xml:space="preserve">Logo/ Unikalny numer / Wersja dokumentu (wersja z Github?)</w:t>
      </w:r>
    </w:p>
    <w:p>
      <w:pPr>
        <w:pStyle w:val="Compact"/>
        <w:numPr>
          <w:ilvl w:val="1"/>
          <w:numId w:val="1005"/>
        </w:numPr>
      </w:pPr>
      <w:r>
        <w:t xml:space="preserve">Data utworzenia / Data modyfikacji</w:t>
      </w:r>
    </w:p>
    <w:p>
      <w:pPr>
        <w:pStyle w:val="Compact"/>
        <w:numPr>
          <w:ilvl w:val="1"/>
          <w:numId w:val="1005"/>
        </w:numPr>
      </w:pPr>
      <w:r>
        <w:t xml:space="preserve">Authors (Tabela: Name, Role, Department)</w:t>
      </w:r>
    </w:p>
    <w:p>
      <w:pPr>
        <w:pStyle w:val="Compact"/>
        <w:numPr>
          <w:ilvl w:val="1"/>
          <w:numId w:val="1005"/>
        </w:numPr>
      </w:pPr>
      <w:r>
        <w:t xml:space="preserve">Historia dokumentu (Tabela: Data, Wersja, Revision Description, Revision Author)</w:t>
      </w:r>
    </w:p>
    <w:p>
      <w:pPr>
        <w:pStyle w:val="Compact"/>
        <w:numPr>
          <w:ilvl w:val="1"/>
          <w:numId w:val="1005"/>
        </w:numPr>
      </w:pPr>
      <w:r>
        <w:t xml:space="preserve">Approvals (może na końcu tabela: Approval date, Approved Version, Approver Role, Approver)</w:t>
      </w:r>
    </w:p>
    <w:p>
      <w:pPr>
        <w:numPr>
          <w:ilvl w:val="0"/>
          <w:numId w:val="1004"/>
        </w:numPr>
      </w:pPr>
      <w:r>
        <w:t xml:space="preserve">Introduction</w:t>
      </w:r>
    </w:p>
    <w:p>
      <w:pPr>
        <w:pStyle w:val="Compact"/>
        <w:numPr>
          <w:ilvl w:val="1"/>
          <w:numId w:val="1006"/>
        </w:numPr>
      </w:pPr>
      <w:r>
        <w:t xml:space="preserve">Cel projektu (purpose of project)</w:t>
      </w:r>
    </w:p>
    <w:p>
      <w:pPr>
        <w:pStyle w:val="Compact"/>
        <w:numPr>
          <w:ilvl w:val="1"/>
          <w:numId w:val="1006"/>
        </w:numPr>
      </w:pPr>
      <w:r>
        <w:t xml:space="preserve">Definicje, akronimy, skróty, słownik (Terms, Acronyms and Definitions)</w:t>
      </w:r>
    </w:p>
    <w:p>
      <w:pPr>
        <w:pStyle w:val="Compact"/>
        <w:numPr>
          <w:ilvl w:val="1"/>
          <w:numId w:val="1006"/>
        </w:numPr>
      </w:pPr>
      <w:r>
        <w:t xml:space="preserve">Odnośniki i powiązane dokumenty (Related documents)</w:t>
      </w:r>
    </w:p>
    <w:p>
      <w:pPr>
        <w:pStyle w:val="Compact"/>
        <w:numPr>
          <w:ilvl w:val="1"/>
          <w:numId w:val="1006"/>
        </w:numPr>
      </w:pPr>
      <w:r>
        <w:t xml:space="preserve">Instrukcja obsługi (opcja)</w:t>
      </w:r>
    </w:p>
    <w:p>
      <w:pPr>
        <w:numPr>
          <w:ilvl w:val="0"/>
          <w:numId w:val="1004"/>
        </w:numPr>
      </w:pPr>
      <w:r>
        <w:t xml:space="preserve">Opis systemu</w:t>
      </w:r>
    </w:p>
    <w:p>
      <w:pPr>
        <w:pStyle w:val="Compact"/>
        <w:numPr>
          <w:ilvl w:val="1"/>
          <w:numId w:val="1007"/>
        </w:numPr>
      </w:pPr>
      <w:r>
        <w:t xml:space="preserve">Zakres (Scope)</w:t>
      </w:r>
    </w:p>
    <w:p>
      <w:pPr>
        <w:pStyle w:val="Compact"/>
        <w:numPr>
          <w:ilvl w:val="2"/>
          <w:numId w:val="1008"/>
        </w:numPr>
      </w:pPr>
      <w:r>
        <w:t xml:space="preserve">Funkcjonalności z zakresie (In Scope Functionality)</w:t>
      </w:r>
    </w:p>
    <w:p>
      <w:pPr>
        <w:pStyle w:val="Compact"/>
        <w:numPr>
          <w:ilvl w:val="2"/>
          <w:numId w:val="1008"/>
        </w:numPr>
      </w:pPr>
      <w:r>
        <w:t xml:space="preserve">Poza zakresem (Out of Scope Functionality)</w:t>
      </w:r>
    </w:p>
    <w:p>
      <w:pPr>
        <w:pStyle w:val="Compact"/>
        <w:numPr>
          <w:ilvl w:val="1"/>
          <w:numId w:val="1007"/>
        </w:numPr>
      </w:pPr>
      <w:r>
        <w:t xml:space="preserve">Kontekst systemu - Opis systemu, jak system będzie wpasowany w otoczenie, interakcje z innymi systemami</w:t>
      </w:r>
    </w:p>
    <w:p>
      <w:pPr>
        <w:numPr>
          <w:ilvl w:val="0"/>
          <w:numId w:val="1004"/>
        </w:numPr>
      </w:pPr>
      <w:r>
        <w:t xml:space="preserve">Goals</w:t>
      </w:r>
    </w:p>
    <w:p>
      <w:pPr>
        <w:numPr>
          <w:ilvl w:val="0"/>
          <w:numId w:val="1004"/>
        </w:numPr>
      </w:pPr>
      <w:r>
        <w:t xml:space="preserve">Functional Requirements</w:t>
      </w:r>
    </w:p>
    <w:p>
      <w:pPr>
        <w:numPr>
          <w:ilvl w:val="0"/>
          <w:numId w:val="1004"/>
        </w:numPr>
      </w:pPr>
      <w:r>
        <w:t xml:space="preserve">Non-functional requirements</w:t>
      </w:r>
    </w:p>
    <w:p>
      <w:pPr>
        <w:numPr>
          <w:ilvl w:val="0"/>
          <w:numId w:val="1004"/>
        </w:numPr>
      </w:pPr>
      <w:r>
        <w:t xml:space="preserve">User Stories</w:t>
      </w:r>
    </w:p>
    <w:p>
      <w:pPr>
        <w:numPr>
          <w:ilvl w:val="0"/>
          <w:numId w:val="1004"/>
        </w:numPr>
      </w:pPr>
      <w:r>
        <w:t xml:space="preserve">Wireframes</w:t>
      </w:r>
    </w:p>
    <w:p>
      <w:pPr>
        <w:numPr>
          <w:ilvl w:val="0"/>
          <w:numId w:val="1004"/>
        </w:numPr>
      </w:pPr>
      <w:r>
        <w:t xml:space="preserve">Acceptance Criteria</w:t>
      </w:r>
    </w:p>
    <w:p>
      <w:pPr>
        <w:numPr>
          <w:ilvl w:val="0"/>
          <w:numId w:val="1004"/>
        </w:numPr>
      </w:pPr>
      <w:r>
        <w:t xml:space="preserve">Rules</w:t>
      </w:r>
    </w:p>
    <w:p>
      <w:pPr>
        <w:numPr>
          <w:ilvl w:val="0"/>
          <w:numId w:val="1004"/>
        </w:numPr>
      </w:pPr>
      <w:r>
        <w:t xml:space="preserve">Assumptions and Constraints</w:t>
      </w:r>
    </w:p>
    <w:p>
      <w:pPr>
        <w:pStyle w:val="FirstParagraph"/>
      </w:pPr>
      <w:r>
        <w:t xml:space="preserve">RACI? co jeszcze, tabele - User Stories,</w:t>
      </w:r>
    </w:p>
    <w:p>
      <w:pPr>
        <w:pStyle w:val="BodyText"/>
      </w:pPr>
      <w:r>
        <w:t xml:space="preserve">Makiety - opis tabelki do tego,</w:t>
      </w:r>
    </w:p>
    <w:p>
      <w:pPr>
        <w:pStyle w:val="BodyText"/>
      </w:pPr>
      <w:r>
        <w:t xml:space="preserve">Lightbox</w:t>
      </w:r>
    </w:p>
    <w:p>
      <w:pPr>
        <w:pStyle w:val="BodyText"/>
      </w:pPr>
      <w:r>
        <w:t xml:space="preserve">Test GIT i jak katalog tych dokumentów</w:t>
      </w:r>
    </w:p>
    <w:p>
      <w:r>
        <w:pict>
          <v:rect style="width:0;height:1.5pt" o:hralign="center" o:hrstd="t" o:hr="t"/>
        </w:pict>
      </w:r>
    </w:p>
    <w:bookmarkEnd w:id="70"/>
    <w:bookmarkStart w:id="76" w:name="tables"/>
    <w:p>
      <w:pPr>
        <w:pStyle w:val="Heading1"/>
      </w:pPr>
      <w:r>
        <w:t xml:space="preserve">3. Tables</w:t>
      </w:r>
    </w:p>
    <w:bookmarkStart w:id="73" w:name="tables-1"/>
    <w:p>
      <w:pPr>
        <w:pStyle w:val="Heading2"/>
      </w:pPr>
      <w:r>
        <w:t xml:space="preserve">3.1 Tables</w:t>
      </w:r>
    </w:p>
    <w:p>
      <w:pPr>
        <w:pStyle w:val="FirstParagraph"/>
      </w:pPr>
      <w:r>
        <w:t xml:space="preserve">Poniżej znajdują się przykładowe tabele. Zerknij</w:t>
      </w:r>
    </w:p>
    <w:bookmarkStart w:id="72" w:name="markdown-tables"/>
    <w:p>
      <w:pPr>
        <w:pStyle w:val="Heading3"/>
      </w:pPr>
      <w:r>
        <w:t xml:space="preserve">3.1.1 Markdown Tables</w:t>
      </w:r>
    </w:p>
    <w:p>
      <w:pPr>
        <w:pStyle w:val="FirstParagraph"/>
      </w:pPr>
      <w:r>
        <w:t xml:space="preserve">Ten tekst jest formatowany przez CSS i jest</w:t>
      </w:r>
    </w:p>
    <w:tbl>
      <w:tblPr>
        <w:tblStyle w:val="Table"/>
        <w:tblW w:type="pct" w:w="5000"/>
        <w:tblLayout w:type="fixed"/>
        <w:tblLook w:firstRow="0" w:lastRow="0" w:firstColumn="0" w:lastColumn="0" w:noHBand="0" w:noVBand="0" w:val="0000"/>
      </w:tblPr>
      <w:tblGrid>
        <w:gridCol w:w="7920"/>
      </w:tblGrid>
      <w:tr>
        <w:tc>
          <w:tcPr/>
          <w:bookmarkStart w:id="71" w:name="tbl-letters"/>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Default</w:t>
                  </w:r>
                </w:p>
              </w:tc>
              <w:tc>
                <w:tcPr/>
                <w:p>
                  <w:pPr>
                    <w:pStyle w:val="Compact"/>
                    <w:jc w:val="left"/>
                    <w:jc w:val="center"/>
                  </w:pPr>
                  <w:r>
                    <w:t xml:space="preserve">Left</w:t>
                  </w:r>
                </w:p>
              </w:tc>
              <w:tc>
                <w:tcPr/>
                <w:p>
                  <w:pPr>
                    <w:pStyle w:val="Compact"/>
                    <w:jc w:val="right"/>
                    <w:jc w:val="center"/>
                  </w:pPr>
                  <w:r>
                    <w:t xml:space="preserve">Right</w:t>
                  </w:r>
                </w:p>
              </w:tc>
              <w:tc>
                <w:tcPr/>
                <w:p>
                  <w:pPr>
                    <w:pStyle w:val="Compact"/>
                    <w:jc w:val="center"/>
                    <w:jc w:val="center"/>
                  </w:pPr>
                  <w:r>
                    <w:t xml:space="preserve">Center</w:t>
                  </w:r>
                </w:p>
              </w:tc>
            </w:tr>
            <w:tr>
              <w:tc>
                <w:tcPr/>
                <w:p>
                  <w:pPr>
                    <w:pStyle w:val="Compact"/>
                    <w:jc w:val="left"/>
                    <w:jc w:val="center"/>
                  </w:pPr>
                  <w:r>
                    <w:t xml:space="preserve">12</w:t>
                  </w:r>
                </w:p>
              </w:tc>
              <w:tc>
                <w:tcPr/>
                <w:p>
                  <w:pPr>
                    <w:pStyle w:val="Compact"/>
                    <w:jc w:val="left"/>
                    <w:jc w:val="center"/>
                  </w:pPr>
                  <w:r>
                    <w:t xml:space="preserve">12</w:t>
                  </w:r>
                </w:p>
              </w:tc>
              <w:tc>
                <w:tcPr/>
                <w:p>
                  <w:pPr>
                    <w:pStyle w:val="Compact"/>
                    <w:jc w:val="right"/>
                    <w:jc w:val="center"/>
                  </w:pPr>
                  <w:r>
                    <w:t xml:space="preserve">12</w:t>
                  </w:r>
                </w:p>
              </w:tc>
              <w:tc>
                <w:tcPr/>
                <w:p>
                  <w:pPr>
                    <w:pStyle w:val="Compact"/>
                    <w:jc w:val="center"/>
                    <w:jc w:val="center"/>
                  </w:pPr>
                  <w:r>
                    <w:t xml:space="preserve">12</w:t>
                  </w:r>
                </w:p>
              </w:tc>
            </w:tr>
            <w:tr>
              <w:tc>
                <w:tcPr/>
                <w:p>
                  <w:pPr>
                    <w:pStyle w:val="Compact"/>
                    <w:jc w:val="left"/>
                    <w:jc w:val="center"/>
                  </w:pPr>
                  <w:r>
                    <w:t xml:space="preserve">123</w:t>
                  </w:r>
                </w:p>
              </w:tc>
              <w:tc>
                <w:tcPr/>
                <w:p>
                  <w:pPr>
                    <w:pStyle w:val="Compact"/>
                    <w:jc w:val="left"/>
                    <w:jc w:val="center"/>
                  </w:pPr>
                  <w:r>
                    <w:t xml:space="preserve">123</w:t>
                  </w:r>
                </w:p>
              </w:tc>
              <w:tc>
                <w:tcPr/>
                <w:p>
                  <w:pPr>
                    <w:pStyle w:val="Compact"/>
                    <w:jc w:val="right"/>
                    <w:jc w:val="center"/>
                  </w:pPr>
                  <w:r>
                    <w:t xml:space="preserve">123</w:t>
                  </w:r>
                </w:p>
              </w:tc>
              <w:tc>
                <w:tcPr/>
                <w:p>
                  <w:pPr>
                    <w:pStyle w:val="Compact"/>
                    <w:jc w:val="center"/>
                    <w:jc w:val="center"/>
                  </w:pPr>
                  <w:r>
                    <w:t xml:space="preserve">123</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1</w:t>
                  </w:r>
                </w:p>
              </w:tc>
              <w:tc>
                <w:tcPr/>
                <w:p>
                  <w:pPr>
                    <w:pStyle w:val="Compact"/>
                    <w:jc w:val="center"/>
                    <w:jc w:val="center"/>
                  </w:pPr>
                  <w:r>
                    <w:t xml:space="preserve">1</w:t>
                  </w:r>
                </w:p>
              </w:tc>
            </w:tr>
          </w:tbl>
          <w:p>
            <w:pPr>
              <w:jc w:val="center"/>
            </w:pPr>
            <w:pPr>
              <w:jc w:val="start"/>
              <w:spacing w:before="200"/>
              <w:pStyle w:val="ImageCaption"/>
            </w:pPr>
            <w:r>
              <w:t xml:space="preserve">Table 3.1: My Caption</w:t>
            </w:r>
          </w:p>
          <w:bookmarkEnd w:id="71"/>
        </w:tc>
      </w:tr>
    </w:tbl>
    <w:p>
      <w:pPr>
        <w:pStyle w:val="BodyText"/>
      </w:pPr>
      <w:r>
        <w:t xml:space="preserve">When reviewing a document you often want to provide inline comments with suggested revisions. This is possible in Quarto using HTML comments (which are ignored by all output formats). Visual mode includes a command for inserting HTML comments as well as special highlighting</w:t>
      </w:r>
      <w:r>
        <w:t xml:space="preserve"> </w:t>
      </w:r>
      <w:r>
        <w:t xml:space="preserve"> </w:t>
      </w:r>
      <w:r>
        <w:t xml:space="preserve">treatment to easily parse out editing</w:t>
      </w:r>
      <w:r>
        <w:t xml:space="preserve"> </w:t>
      </w:r>
      <w:r>
        <w:t xml:space="preserve">comments from surrounding text. No text.</w:t>
      </w:r>
    </w:p>
    <w:bookmarkEnd w:id="72"/>
    <w:bookmarkEnd w:id="73"/>
    <w:bookmarkStart w:id="75" w:name="see"/>
    <w:p>
      <w:pPr>
        <w:pStyle w:val="Heading2"/>
      </w:pPr>
      <w:r>
        <w:t xml:space="preserve">3.2 See</w:t>
      </w:r>
    </w:p>
    <w:p>
      <w:pPr>
        <w:pStyle w:val="FirstParagraph"/>
      </w:pPr>
      <w:r>
        <w:t xml:space="preserve">Zobacz tu cross reference -&gt;</w:t>
      </w:r>
      <w:r>
        <w:t xml:space="preserve"> </w:t>
      </w:r>
      <w:hyperlink w:anchor="tbl-letters">
        <w:r>
          <w:rPr>
            <w:rStyle w:val="Hyperlink"/>
          </w:rPr>
          <w:t xml:space="preserve">Table 3.1</w:t>
        </w:r>
      </w:hyperlink>
    </w:p>
    <w:p>
      <w:pPr>
        <w:pStyle w:val="BodyText"/>
      </w:pPr>
      <w:r>
        <w:rPr>
          <w:b/>
          <w:bCs/>
        </w:rPr>
        <w:t xml:space="preserve">Historia zmian</w:t>
      </w:r>
    </w:p>
    <w:tbl>
      <w:tblPr>
        <w:tblStyle w:val="Table"/>
        <w:tblW w:type="pct" w:w="5000"/>
        <w:tblLayout w:type="fixed"/>
        <w:tblLook w:firstRow="0" w:lastRow="0" w:firstColumn="0" w:lastColumn="0" w:noHBand="0" w:noVBand="0" w:val="0000"/>
      </w:tblPr>
      <w:tblGrid>
        <w:gridCol w:w="7920"/>
      </w:tblGrid>
      <w:tr>
        <w:tc>
          <w:tcPr/>
          <w:bookmarkStart w:id="74" w:name="tbl-ciekawa"/>
          <w:tbl>
            <w:tblPr>
              <w:tblStyle w:val="Table"/>
              <w:tblW w:type="pct" w:w="5000"/>
              <w:tblLayout w:type="fixed"/>
              <w:tblLook w:firstRow="1" w:lastRow="0" w:firstColumn="0" w:lastColumn="0" w:noHBand="0" w:noVBand="0" w:val="0020"/>
            </w:tblPr>
            <w:tblGrid>
              <w:gridCol w:w="792"/>
              <w:gridCol w:w="792"/>
              <w:gridCol w:w="1584"/>
              <w:gridCol w:w="4752"/>
            </w:tblGrid>
            <w:tr>
              <w:trPr>
                <w:tblHeader w:val="on"/>
              </w:trPr>
              <w:tc>
                <w:tcPr/>
                <w:p>
                  <w:pPr>
                    <w:pStyle w:val="Compact"/>
                    <w:jc w:val="left"/>
                    <w:jc w:val="center"/>
                  </w:pPr>
                  <w:r>
                    <w:t xml:space="preserve">Data zmiany</w:t>
                  </w:r>
                </w:p>
              </w:tc>
              <w:tc>
                <w:tcPr/>
                <w:p>
                  <w:pPr>
                    <w:pStyle w:val="Compact"/>
                    <w:jc w:val="center"/>
                    <w:jc w:val="center"/>
                  </w:pPr>
                  <w:r>
                    <w:t xml:space="preserve">Wersja dokumentu</w:t>
                  </w:r>
                </w:p>
              </w:tc>
              <w:tc>
                <w:tcPr/>
                <w:p>
                  <w:pPr>
                    <w:pStyle w:val="Compact"/>
                    <w:jc w:val="left"/>
                    <w:jc w:val="center"/>
                  </w:pPr>
                  <w:r>
                    <w:t xml:space="preserve">Kto zmienił</w:t>
                  </w:r>
                </w:p>
              </w:tc>
              <w:tc>
                <w:tcPr/>
                <w:p>
                  <w:pPr>
                    <w:pStyle w:val="Compact"/>
                    <w:jc w:val="left"/>
                    <w:jc w:val="center"/>
                  </w:pPr>
                  <w:r>
                    <w:t xml:space="preserve">Opis zmiany</w:t>
                  </w:r>
                </w:p>
              </w:tc>
            </w:tr>
            <w:tr>
              <w:tc>
                <w:tcPr/>
                <w:p>
                  <w:pPr>
                    <w:pStyle w:val="Compact"/>
                    <w:jc w:val="left"/>
                    <w:jc w:val="center"/>
                  </w:pPr>
                  <w:r>
                    <w:t xml:space="preserve">08.11.2023</w:t>
                  </w:r>
                </w:p>
              </w:tc>
              <w:tc>
                <w:tcPr/>
                <w:p>
                  <w:pPr>
                    <w:pStyle w:val="Compact"/>
                    <w:jc w:val="center"/>
                    <w:jc w:val="center"/>
                  </w:pPr>
                  <w:r>
                    <w:t xml:space="preserve">1.0</w:t>
                  </w:r>
                </w:p>
              </w:tc>
              <w:tc>
                <w:tcPr/>
                <w:p>
                  <w:pPr>
                    <w:pStyle w:val="Compact"/>
                    <w:jc w:val="left"/>
                    <w:jc w:val="center"/>
                  </w:pPr>
                  <w:r>
                    <w:t xml:space="preserve">Jan Kowalski</w:t>
                  </w:r>
                </w:p>
              </w:tc>
              <w:tc>
                <w:tcPr/>
                <w:p>
                  <w:pPr>
                    <w:pStyle w:val="Compact"/>
                    <w:jc w:val="left"/>
                    <w:jc w:val="center"/>
                  </w:pPr>
                  <w:r>
                    <w:t xml:space="preserve">Utworzenie dokumentu</w:t>
                  </w:r>
                </w:p>
              </w:tc>
            </w:tr>
            <w:tr>
              <w:tc>
                <w:tcPr/>
                <w:p>
                  <w:pPr>
                    <w:pStyle w:val="Compact"/>
                    <w:jc w:val="left"/>
                    <w:jc w:val="center"/>
                  </w:pPr>
                  <w:r>
                    <w:t xml:space="preserve">01.03.2024</w:t>
                  </w:r>
                </w:p>
              </w:tc>
              <w:tc>
                <w:tcPr/>
                <w:p>
                  <w:pPr>
                    <w:pStyle w:val="Compact"/>
                    <w:jc w:val="center"/>
                    <w:jc w:val="center"/>
                  </w:pPr>
                  <w:r>
                    <w:t xml:space="preserve">1.1</w:t>
                  </w:r>
                </w:p>
              </w:tc>
              <w:tc>
                <w:tcPr/>
                <w:p>
                  <w:pPr>
                    <w:pStyle w:val="Compact"/>
                    <w:jc w:val="left"/>
                    <w:jc w:val="center"/>
                  </w:pPr>
                  <w:r>
                    <w:t xml:space="preserve">Jan Kowalski</w:t>
                  </w:r>
                </w:p>
              </w:tc>
              <w:tc>
                <w:tcPr/>
                <w:p>
                  <w:pPr>
                    <w:pStyle w:val="Compact"/>
                    <w:jc w:val="left"/>
                    <w:jc w:val="center"/>
                  </w:pPr>
                  <w:r>
                    <w:t xml:space="preserve">Aktualizacja - słownik konfigurator, podgląd zgłoszenia (przycisk edycja), powiadomienia o akcji</w:t>
                  </w:r>
                </w:p>
              </w:tc>
            </w:tr>
            <w:tr>
              <w:tc>
                <w:tcPr/>
                <w:p>
                  <w:pPr>
                    <w:pStyle w:val="Compact"/>
                    <w:jc w:val="left"/>
                    <w:jc w:val="center"/>
                  </w:pPr>
                  <w:r>
                    <w:t xml:space="preserve">06.05.2024</w:t>
                  </w:r>
                </w:p>
              </w:tc>
              <w:tc>
                <w:tcPr/>
                <w:p>
                  <w:pPr>
                    <w:pStyle w:val="Compact"/>
                    <w:jc w:val="center"/>
                    <w:jc w:val="center"/>
                  </w:pPr>
                  <w:r>
                    <w:t xml:space="preserve">1.2</w:t>
                  </w:r>
                </w:p>
              </w:tc>
              <w:tc>
                <w:tcPr/>
                <w:p>
                  <w:pPr>
                    <w:pStyle w:val="Compact"/>
                    <w:jc w:val="left"/>
                    <w:jc w:val="center"/>
                  </w:pPr>
                  <w:r>
                    <w:t xml:space="preserve">Jan Kowalski</w:t>
                  </w:r>
                </w:p>
              </w:tc>
              <w:tc>
                <w:tcPr/>
                <w:p>
                  <w:pPr>
                    <w:pStyle w:val="Compact"/>
                    <w:jc w:val="left"/>
                    <w:jc w:val="center"/>
                  </w:pPr>
                  <w:r>
                    <w:t xml:space="preserve">Aktualizacja makiet, Baza zgłoszeń mechanizm edycja/zapisz, dodanie szablonów email do wysyłki informacji z podglądu zgłoszenia - raport wstępny, raport końcowy.</w:t>
                  </w:r>
                </w:p>
              </w:tc>
            </w:tr>
          </w:tbl>
          <w:p>
            <w:pPr>
              <w:jc w:val="center"/>
            </w:pPr>
            <w:pPr>
              <w:jc w:val="start"/>
              <w:spacing w:before="200"/>
              <w:pStyle w:val="ImageCaption"/>
            </w:pPr>
            <w:r>
              <w:t xml:space="preserve">Table 3.2: Historia wersji dokumentu</w:t>
            </w:r>
          </w:p>
          <w:bookmarkEnd w:id="74"/>
        </w:tc>
      </w:tr>
    </w:tbl>
    <w:p>
      <w:pPr>
        <w:pStyle w:val="BodyText"/>
      </w:pPr>
      <w:r>
        <w:t xml:space="preserve">Powyższa tabela mogłaby zaciągać informacje z Commit w te miejsca oraz numery wersji</w:t>
      </w:r>
    </w:p>
    <w:bookmarkEnd w:id="75"/>
    <w:bookmarkEnd w:id="76"/>
    <w:bookmarkStart w:id="86" w:name="galery"/>
    <w:p>
      <w:pPr>
        <w:pStyle w:val="Heading1"/>
      </w:pPr>
      <w:r>
        <w:t xml:space="preserve">4. Galery</w:t>
      </w:r>
    </w:p>
    <w:p>
      <w:pPr>
        <w:pStyle w:val="FirstParagraph"/>
      </w:pPr>
      <w:r>
        <w:drawing>
          <wp:inline>
            <wp:extent cx="5334000" cy="3718983"/>
            <wp:effectExtent b="0" l="0" r="0" t="0"/>
            <wp:docPr descr="Formularz 1" title="" id="78" name="Picture"/>
            <a:graphic>
              <a:graphicData uri="http://schemas.openxmlformats.org/drawingml/2006/picture">
                <pic:pic>
                  <pic:nvPicPr>
                    <pic:cNvPr descr="images/wniosek1.png" id="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r>
        <w:t xml:space="preserve">{#fig-elephant}</w:t>
      </w:r>
      <w:r>
        <w:t xml:space="preserve"> </w:t>
      </w:r>
      <w:r>
        <w:drawing>
          <wp:inline>
            <wp:extent cx="5334000" cy="4874683"/>
            <wp:effectExtent b="0" l="0" r="0" t="0"/>
            <wp:docPr descr="Formularz 2" title="" id="81" name="Picture"/>
            <a:graphic>
              <a:graphicData uri="http://schemas.openxmlformats.org/drawingml/2006/picture">
                <pic:pic>
                  <pic:nvPicPr>
                    <pic:cNvPr descr="images/wniosek2.png" id="82"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r>
        <w:t xml:space="preserve"> </w:t>
      </w:r>
      <w:r>
        <w:drawing>
          <wp:inline>
            <wp:extent cx="5334000" cy="5422900"/>
            <wp:effectExtent b="0" l="0" r="0" t="0"/>
            <wp:docPr descr="Formularz 3" title="" id="84" name="Picture"/>
            <a:graphic>
              <a:graphicData uri="http://schemas.openxmlformats.org/drawingml/2006/picture">
                <pic:pic>
                  <pic:nvPicPr>
                    <pic:cNvPr descr="images/wniosek3.png" id="85"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bookmarkEnd w:id="86"/>
    <w:bookmarkStart w:id="124" w:name="example-lightbox-document"/>
    <w:p>
      <w:pPr>
        <w:pStyle w:val="Heading1"/>
      </w:pPr>
      <w:r>
        <w:t xml:space="preserve">5. Example Lightbox Document</w:t>
      </w:r>
    </w:p>
    <w:bookmarkStart w:id="90" w:name="chilmark"/>
    <w:p>
      <w:pPr>
        <w:pStyle w:val="Heading2"/>
      </w:pPr>
      <w:r>
        <w:t xml:space="preserve">5.1 Chilmark</w:t>
      </w:r>
    </w:p>
    <w:p>
      <w:pPr>
        <w:pStyle w:val="FirstParagraph"/>
      </w:pPr>
      <w:r>
        <w:t xml:space="preserve">Here is a simple image with a description. This also overrides the description position and places it to the left of the image.</w:t>
      </w:r>
    </w:p>
    <w:p>
      <w:pPr>
        <w:pStyle w:val="CaptionedFigure"/>
      </w:pPr>
      <w:r>
        <w:drawing>
          <wp:inline>
            <wp:extent cx="5334000" cy="3030934"/>
            <wp:effectExtent b="0" l="0" r="0" t="0"/>
            <wp:docPr descr="Beach in Chilmark" title="" id="88" name="Picture"/>
            <a:graphic>
              <a:graphicData uri="http://schemas.openxmlformats.org/drawingml/2006/picture">
                <pic:pic>
                  <pic:nvPicPr>
                    <pic:cNvPr descr="images/mv-0.jpg" id="89"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bookmarkEnd w:id="90"/>
    <w:bookmarkStart w:id="100" w:name="elsewhere"/>
    <w:p>
      <w:pPr>
        <w:pStyle w:val="Heading2"/>
      </w:pPr>
      <w:r>
        <w:t xml:space="preserve">5.2 Elsewhere</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92" name="Picture"/>
                  <a:graphic>
                    <a:graphicData uri="http://schemas.openxmlformats.org/drawingml/2006/picture">
                      <pic:pic>
                        <pic:nvPicPr>
                          <pic:cNvPr descr="images/mv-1.jpg" id="9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95" name="Picture"/>
                  <a:graphic>
                    <a:graphicData uri="http://schemas.openxmlformats.org/drawingml/2006/picture">
                      <pic:pic>
                        <pic:nvPicPr>
                          <pic:cNvPr descr="images/mv-3.jp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98" name="Picture"/>
                  <a:graphic>
                    <a:graphicData uri="http://schemas.openxmlformats.org/drawingml/2006/picture">
                      <pic:pic>
                        <pic:nvPicPr>
                          <pic:cNvPr descr="images/mv-2.jpg" id="99"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bookmarkEnd w:id="100"/>
    <w:bookmarkStart w:id="116" w:name="with-computation-code-chunks"/>
    <w:p>
      <w:pPr>
        <w:pStyle w:val="Heading2"/>
      </w:pPr>
      <w:r>
        <w:t xml:space="preserve">5.3 With computation code chunks</w:t>
      </w:r>
    </w:p>
    <w:p>
      <w:pPr>
        <w:pStyle w:val="FirstParagraph"/>
      </w:pPr>
      <w:r>
        <w:t xml:space="preserve">Options for lightbox can be passed using chunk options.</w:t>
      </w:r>
    </w:p>
    <w:p>
      <w:pPr>
        <w:pStyle w:val="SourceCode"/>
      </w:pPr>
      <w:r>
        <w:rPr>
          <w:rStyle w:val="FunctionTok"/>
        </w:rPr>
        <w:t xml:space="preserve">plot</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Simple demo R plot" title="" id="102" name="Picture"/>
            <a:graphic>
              <a:graphicData uri="http://schemas.openxmlformats.org/drawingml/2006/picture">
                <pic:pic>
                  <pic:nvPicPr>
                    <pic:cNvPr descr="lightbox_files/figure-docx/unnamed-chunk-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Simple demo R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Plot about cars data" title="" id="105" name="Picture"/>
            <a:graphic>
              <a:graphicData uri="http://schemas.openxmlformats.org/drawingml/2006/picture">
                <pic:pic>
                  <pic:nvPicPr>
                    <pic:cNvPr descr="lightbox_files/figure-docx/unnamed-chunk-2-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Plot about cars data</w:t>
      </w:r>
    </w:p>
    <w:p>
      <w:pPr>
        <w:pStyle w:val="BodyText"/>
      </w:pPr>
      <w:r>
        <w:t xml:space="preserve">It is possible to create several plots, and group them in a lightbox gallery. Use list in YAML for options when you have several plots, on per plot.</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Caption for first plot" title="" id="108" name="Picture"/>
            <a:graphic>
              <a:graphicData uri="http://schemas.openxmlformats.org/drawingml/2006/picture">
                <pic:pic>
                  <pic:nvPicPr>
                    <pic:cNvPr descr="lightbox_files/figure-docx/unnamed-chunk-3-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first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Caption for second plot" title="" id="111" name="Picture"/>
            <a:graphic>
              <a:graphicData uri="http://schemas.openxmlformats.org/drawingml/2006/picture">
                <pic:pic>
                  <pic:nvPicPr>
                    <pic:cNvPr descr="lightbox_files/figure-docx/unnamed-chunk-3-2.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second plot</w:t>
      </w:r>
    </w:p>
    <w:p>
      <w:pPr>
        <w:pStyle w:val="BodyText"/>
      </w:pPr>
      <w:r>
        <w:t xml:space="preserve">When</w:t>
      </w:r>
      <w:r>
        <w:t xml:space="preserve"> </w:t>
      </w:r>
      <w:r>
        <w:rPr>
          <w:rStyle w:val="VerbatimChar"/>
        </w:rPr>
        <w:t xml:space="preserve">lightbox: auto</w:t>
      </w:r>
      <w:r>
        <w:t xml:space="preserve"> </w:t>
      </w:r>
      <w:r>
        <w:t xml:space="preserve">in main YAML config, you can opt-out lightbox on a plot by setting</w:t>
      </w:r>
      <w:r>
        <w:t xml:space="preserve"> </w:t>
      </w:r>
      <w:r>
        <w:rPr>
          <w:rStyle w:val="VerbatimChar"/>
        </w:rPr>
        <w:t xml:space="preserve">lightbox: false</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mtcars" title="" id="114" name="Picture"/>
            <a:graphic>
              <a:graphicData uri="http://schemas.openxmlformats.org/drawingml/2006/picture">
                <pic:pic>
                  <pic:nvPicPr>
                    <pic:cNvPr descr="lightbox_files/figure-docx/unnamed-chunk-4-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mtcars</w:t>
      </w:r>
    </w:p>
    <w:bookmarkEnd w:id="116"/>
    <w:bookmarkStart w:id="123" w:name="credits"/>
    <w:p>
      <w:pPr>
        <w:pStyle w:val="Heading2"/>
      </w:pPr>
      <w:r>
        <w:t xml:space="preserve">5.4 Credits</w:t>
      </w:r>
    </w:p>
    <w:p>
      <w:pPr>
        <w:pStyle w:val="FirstParagraph"/>
      </w:pPr>
      <w:r>
        <w:t xml:space="preserve">The images in this example were used under the</w:t>
      </w:r>
      <w:r>
        <w:t xml:space="preserve"> </w:t>
      </w:r>
      <w:hyperlink r:id="rId117">
        <w:r>
          <w:rPr>
            <w:rStyle w:val="Hyperlink"/>
          </w:rPr>
          <w:t xml:space="preserve">Unsplash license</w:t>
        </w:r>
      </w:hyperlink>
      <w:r>
        <w:t xml:space="preserve">, view originals below:</w:t>
      </w:r>
    </w:p>
    <w:p>
      <w:pPr>
        <w:pStyle w:val="Compact"/>
        <w:numPr>
          <w:ilvl w:val="0"/>
          <w:numId w:val="1009"/>
        </w:numPr>
      </w:pPr>
      <w:hyperlink r:id="rId118">
        <w:r>
          <w:rPr>
            <w:rStyle w:val="Hyperlink"/>
          </w:rPr>
          <w:t xml:space="preserve">Chilmark Beach</w:t>
        </w:r>
      </w:hyperlink>
    </w:p>
    <w:p>
      <w:pPr>
        <w:pStyle w:val="Compact"/>
        <w:numPr>
          <w:ilvl w:val="0"/>
          <w:numId w:val="1009"/>
        </w:numPr>
      </w:pPr>
      <w:hyperlink r:id="rId119">
        <w:r>
          <w:rPr>
            <w:rStyle w:val="Hyperlink"/>
          </w:rPr>
          <w:t xml:space="preserve">Aquinnah</w:t>
        </w:r>
      </w:hyperlink>
    </w:p>
    <w:p>
      <w:pPr>
        <w:pStyle w:val="Compact"/>
        <w:numPr>
          <w:ilvl w:val="0"/>
          <w:numId w:val="1009"/>
        </w:numPr>
      </w:pPr>
      <w:hyperlink r:id="rId120">
        <w:r>
          <w:rPr>
            <w:rStyle w:val="Hyperlink"/>
          </w:rPr>
          <w:t xml:space="preserve">Gingerbread House</w:t>
        </w:r>
      </w:hyperlink>
    </w:p>
    <w:p>
      <w:pPr>
        <w:pStyle w:val="Compact"/>
        <w:numPr>
          <w:ilvl w:val="0"/>
          <w:numId w:val="1009"/>
        </w:numPr>
      </w:pPr>
      <w:hyperlink r:id="rId121">
        <w:r>
          <w:rPr>
            <w:rStyle w:val="Hyperlink"/>
          </w:rPr>
          <w:t xml:space="preserve">Edgartown Light</w:t>
        </w:r>
      </w:hyperlink>
    </w:p>
    <w:p>
      <w:pPr>
        <w:pStyle w:val="Compact"/>
        <w:numPr>
          <w:ilvl w:val="0"/>
          <w:numId w:val="1009"/>
        </w:numPr>
      </w:pPr>
      <w:hyperlink r:id="rId122">
        <w:r>
          <w:rPr>
            <w:rStyle w:val="Hyperlink"/>
          </w:rPr>
          <w:t xml:space="preserve">Edgartown Sailboat</w:t>
        </w:r>
      </w:hyperlink>
    </w:p>
    <w:bookmarkEnd w:id="123"/>
    <w:bookmarkEnd w:id="124"/>
    <w:bookmarkStart w:id="208" w:name="przykłady-elementów"/>
    <w:p>
      <w:pPr>
        <w:pStyle w:val="Heading1"/>
      </w:pPr>
      <w:r>
        <w:t xml:space="preserve">6. _Przykłady elementów</w:t>
      </w:r>
    </w:p>
    <w:p>
      <w:pPr>
        <w:pStyle w:val="FirstParagraph"/>
      </w:pPr>
      <w:r>
        <w:t xml:space="preserve">Poniżej elementy do zastosowania w DSP.</w:t>
      </w:r>
    </w:p>
    <w:bookmarkStart w:id="134" w:name="formatowanie"/>
    <w:p>
      <w:pPr>
        <w:pStyle w:val="Heading2"/>
      </w:pPr>
      <w:r>
        <w:t xml:space="preserve">6.1 Formatowanie</w:t>
      </w:r>
    </w:p>
    <w:p>
      <w:pPr>
        <w:pStyle w:val="Compact"/>
        <w:numPr>
          <w:ilvl w:val="0"/>
          <w:numId w:val="1010"/>
        </w:numPr>
      </w:pPr>
      <w:r>
        <w:t xml:space="preserve"> </w:t>
      </w:r>
      <w:r>
        <w:rPr>
          <w:b/>
          <w:bCs/>
        </w:rPr>
        <w:t xml:space="preserve">Verbatim code</w:t>
      </w:r>
      <w:r>
        <w:t xml:space="preserve"> </w:t>
      </w:r>
    </w:p>
    <w:p>
      <w:pPr>
        <w:pStyle w:val="FirstParagraph"/>
      </w:pPr>
      <w:r>
        <w:drawing>
          <wp:inline>
            <wp:extent cx="4914900" cy="664916"/>
            <wp:effectExtent b="0" l="0" r="0" t="0"/>
            <wp:docPr descr="" title="" id="126" name="Picture"/>
            <a:graphic>
              <a:graphicData uri="http://schemas.openxmlformats.org/drawingml/2006/picture">
                <pic:pic>
                  <pic:nvPicPr>
                    <pic:cNvPr descr="images/_format_verbatim.png" id="127" name="Picture"/>
                    <pic:cNvPicPr>
                      <a:picLocks noChangeArrowheads="1" noChangeAspect="1"/>
                    </pic:cNvPicPr>
                  </pic:nvPicPr>
                  <pic:blipFill>
                    <a:blip r:embed="rId125"/>
                    <a:stretch>
                      <a:fillRect/>
                    </a:stretch>
                  </pic:blipFill>
                  <pic:spPr bwMode="auto">
                    <a:xfrm>
                      <a:off x="0" y="0"/>
                      <a:ext cx="4914900" cy="664916"/>
                    </a:xfrm>
                    <a:prstGeom prst="rect">
                      <a:avLst/>
                    </a:prstGeom>
                    <a:noFill/>
                    <a:ln w="9525">
                      <a:noFill/>
                      <a:headEnd/>
                      <a:tailEnd/>
                    </a:ln>
                  </pic:spPr>
                </pic:pic>
              </a:graphicData>
            </a:graphic>
          </wp:inline>
        </w:drawing>
      </w:r>
    </w:p>
    <w:p>
      <w:pPr>
        <w:pStyle w:val="BodyText"/>
      </w:pPr>
      <w:r>
        <w:rPr>
          <w:rStyle w:val="VerbatimChar"/>
        </w:rPr>
        <w:t xml:space="preserve">Tu jest verbatim code</w:t>
      </w:r>
    </w:p>
    <w:p>
      <w:r>
        <w:pict>
          <v:rect style="width:0;height:1.5pt" o:hralign="center" o:hrstd="t" o:hr="t"/>
        </w:pict>
      </w:r>
    </w:p>
    <w:p>
      <w:pPr>
        <w:pStyle w:val="Compact"/>
        <w:numPr>
          <w:ilvl w:val="0"/>
          <w:numId w:val="1011"/>
        </w:numPr>
      </w:pPr>
      <w:r>
        <w:t xml:space="preserve"> </w:t>
      </w:r>
      <w:r>
        <w:rPr>
          <w:b/>
          <w:bCs/>
        </w:rPr>
        <w:t xml:space="preserve">Term definition</w:t>
      </w:r>
      <w:r>
        <w:t xml:space="preserve"> </w:t>
      </w:r>
    </w:p>
    <w:p>
      <w:pPr>
        <w:pStyle w:val="DefinitionTerm"/>
      </w:pPr>
      <w:r>
        <w:t xml:space="preserve">Term 1</w:t>
      </w:r>
    </w:p>
    <w:p>
      <w:pPr>
        <w:pStyle w:val="Definition"/>
      </w:pPr>
      <w:r>
        <w:t xml:space="preserve">definicja terminu</w:t>
      </w:r>
    </w:p>
    <w:p>
      <w:r>
        <w:pict>
          <v:rect style="width:0;height:1.5pt" o:hralign="center" o:hrstd="t" o:hr="t"/>
        </w:pict>
      </w:r>
    </w:p>
    <w:p>
      <w:pPr>
        <w:pStyle w:val="Compact"/>
        <w:numPr>
          <w:ilvl w:val="0"/>
          <w:numId w:val="1012"/>
        </w:numPr>
      </w:pPr>
      <w:r>
        <w:t xml:space="preserve"> </w:t>
      </w:r>
      <w:r>
        <w:rPr>
          <w:b/>
          <w:bCs/>
        </w:rPr>
        <w:t xml:space="preserve">Block quotes</w:t>
      </w:r>
      <w:r>
        <w:t xml:space="preserve"> </w:t>
      </w:r>
    </w:p>
    <w:p>
      <w:pPr>
        <w:pStyle w:val="FirstParagraph"/>
      </w:pPr>
      <w:r>
        <w:drawing>
          <wp:inline>
            <wp:extent cx="4552950" cy="618981"/>
            <wp:effectExtent b="0" l="0" r="0" t="0"/>
            <wp:docPr descr="" title="" id="129" name="Picture"/>
            <a:graphic>
              <a:graphicData uri="http://schemas.openxmlformats.org/drawingml/2006/picture">
                <pic:pic>
                  <pic:nvPicPr>
                    <pic:cNvPr descr="images/clipboard-169377371.png" id="130" name="Picture"/>
                    <pic:cNvPicPr>
                      <a:picLocks noChangeArrowheads="1" noChangeAspect="1"/>
                    </pic:cNvPicPr>
                  </pic:nvPicPr>
                  <pic:blipFill>
                    <a:blip r:embed="rId128"/>
                    <a:stretch>
                      <a:fillRect/>
                    </a:stretch>
                  </pic:blipFill>
                  <pic:spPr bwMode="auto">
                    <a:xfrm>
                      <a:off x="0" y="0"/>
                      <a:ext cx="4552950" cy="618981"/>
                    </a:xfrm>
                    <a:prstGeom prst="rect">
                      <a:avLst/>
                    </a:prstGeom>
                    <a:noFill/>
                    <a:ln w="9525">
                      <a:noFill/>
                      <a:headEnd/>
                      <a:tailEnd/>
                    </a:ln>
                  </pic:spPr>
                </pic:pic>
              </a:graphicData>
            </a:graphic>
          </wp:inline>
        </w:drawing>
      </w:r>
    </w:p>
    <w:p>
      <w:pPr>
        <w:pStyle w:val="BlockText"/>
      </w:pPr>
      <w:r>
        <w:t xml:space="preserve">To jest block quotes</w:t>
      </w:r>
    </w:p>
    <w:p>
      <w:r>
        <w:pict>
          <v:rect style="width:0;height:1.5pt" o:hralign="center" o:hrstd="t" o:hr="t"/>
        </w:pict>
      </w:r>
    </w:p>
    <w:p>
      <w:pPr>
        <w:pStyle w:val="Compact"/>
        <w:numPr>
          <w:ilvl w:val="0"/>
          <w:numId w:val="1013"/>
        </w:numPr>
      </w:pPr>
      <w:r>
        <w:t xml:space="preserve"> </w:t>
      </w:r>
      <w:r>
        <w:rPr>
          <w:b/>
          <w:bCs/>
        </w:rPr>
        <w:t xml:space="preserve">HTML własny np. odstępy</w:t>
      </w:r>
      <w:r>
        <w:t xml:space="preserve"> </w:t>
      </w:r>
    </w:p>
    <w:p>
      <w:pPr>
        <w:pStyle w:val="FirstParagraph"/>
      </w:pPr>
      <w:r>
        <w:rPr>
          <w:rStyle w:val="VerbatimChar"/>
        </w:rPr>
        <w:t xml:space="preserve">&lt;div style="margin-top: 30px;"&gt;&lt;/div&gt;</w:t>
      </w:r>
    </w:p>
    <w:p>
      <w:r>
        <w:pict>
          <v:rect style="width:0;height:1.5pt" o:hralign="center" o:hrstd="t" o:hr="t"/>
        </w:pict>
      </w:r>
    </w:p>
    <w:p>
      <w:pPr>
        <w:pStyle w:val="Compact"/>
        <w:numPr>
          <w:ilvl w:val="0"/>
          <w:numId w:val="1014"/>
        </w:numPr>
      </w:pPr>
      <w:r>
        <w:t xml:space="preserve"> </w:t>
      </w:r>
      <w:r>
        <w:rPr>
          <w:b/>
          <w:bCs/>
        </w:rPr>
        <w:t xml:space="preserve">Podświetlenie tekstu mark</w:t>
      </w:r>
    </w:p>
    <w:p>
      <w:pPr>
        <w:pStyle w:val="FirstParagraph"/>
      </w:pPr>
      <w:r>
        <w:rPr>
          <w:rStyle w:val="VerbatimChar"/>
        </w:rPr>
        <w:t xml:space="preserve">&lt;mark&gt; To jest zmarkowany tekst &lt;/mark&gt;</w:t>
      </w:r>
    </w:p>
    <w:p>
      <w:r>
        <w:pict>
          <v:rect style="width:0;height:1.5pt" o:hralign="center" o:hrstd="t" o:hr="t"/>
        </w:pict>
      </w:r>
    </w:p>
    <w:p>
      <w:pPr>
        <w:pStyle w:val="Compact"/>
        <w:numPr>
          <w:ilvl w:val="0"/>
          <w:numId w:val="1015"/>
        </w:numPr>
      </w:pPr>
      <w:r>
        <w:t xml:space="preserve"> </w:t>
      </w:r>
      <w:r>
        <w:rPr>
          <w:b/>
          <w:bCs/>
        </w:rPr>
        <w:t xml:space="preserve">Ukrycie elementu</w:t>
      </w:r>
      <w:r>
        <w:t xml:space="preserve"> </w:t>
      </w:r>
    </w:p>
    <w:p>
      <w:pPr>
        <w:pStyle w:val="FirstParagraph"/>
      </w:pPr>
      <w:r>
        <w:drawing>
          <wp:inline>
            <wp:extent cx="4029075" cy="1237599"/>
            <wp:effectExtent b="0" l="0" r="0" t="0"/>
            <wp:docPr descr="" title="" id="132" name="Picture"/>
            <a:graphic>
              <a:graphicData uri="http://schemas.openxmlformats.org/drawingml/2006/picture">
                <pic:pic>
                  <pic:nvPicPr>
                    <pic:cNvPr descr="images/_format_hidden.png" id="133" name="Picture"/>
                    <pic:cNvPicPr>
                      <a:picLocks noChangeArrowheads="1" noChangeAspect="1"/>
                    </pic:cNvPicPr>
                  </pic:nvPicPr>
                  <pic:blipFill>
                    <a:blip r:embed="rId131"/>
                    <a:stretch>
                      <a:fillRect/>
                    </a:stretch>
                  </pic:blipFill>
                  <pic:spPr bwMode="auto">
                    <a:xfrm>
                      <a:off x="0" y="0"/>
                      <a:ext cx="4029075" cy="1237599"/>
                    </a:xfrm>
                    <a:prstGeom prst="rect">
                      <a:avLst/>
                    </a:prstGeom>
                    <a:noFill/>
                    <a:ln w="9525">
                      <a:noFill/>
                      <a:headEnd/>
                      <a:tailEnd/>
                    </a:ln>
                  </pic:spPr>
                </pic:pic>
              </a:graphicData>
            </a:graphic>
          </wp:inline>
        </w:drawing>
      </w:r>
    </w:p>
    <w:p>
      <w:r>
        <w:pict>
          <v:rect style="width:0;height:1.5pt" o:hralign="center" o:hrstd="t" o:hr="t"/>
        </w:pict>
      </w:r>
    </w:p>
    <w:bookmarkEnd w:id="134"/>
    <w:bookmarkStart w:id="156" w:name="callouts"/>
    <w:p>
      <w:pPr>
        <w:pStyle w:val="Heading2"/>
      </w:pPr>
      <w:r>
        <w:t xml:space="preserve">6.2 Callouts</w:t>
      </w:r>
    </w:p>
    <w:p>
      <w:pPr>
        <w:pStyle w:val="Compact"/>
        <w:numPr>
          <w:ilvl w:val="0"/>
          <w:numId w:val="1016"/>
        </w:numPr>
      </w:pPr>
      <w:r>
        <w:t xml:space="preserve"> </w:t>
      </w:r>
      <w:r>
        <w:rPr>
          <w:b/>
          <w:bCs/>
        </w:rPr>
        <w:t xml:space="preserve">Podstawowe callouts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michallesiowski\AppData\Local\Programs\Quarto\share\formats\docx\caution.png" id="13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drawing>
          <wp:inline>
            <wp:extent cx="3742124" cy="430305"/>
            <wp:effectExtent b="0" l="0" r="0" t="0"/>
            <wp:docPr descr="" title="" id="138" name="Picture"/>
            <a:graphic>
              <a:graphicData uri="http://schemas.openxmlformats.org/drawingml/2006/picture">
                <pic:pic>
                  <pic:nvPicPr>
                    <pic:cNvPr descr="images/_format_call1.png" id="139" name="Picture"/>
                    <pic:cNvPicPr>
                      <a:picLocks noChangeArrowheads="1" noChangeAspect="1"/>
                    </pic:cNvPicPr>
                  </pic:nvPicPr>
                  <pic:blipFill>
                    <a:blip r:embed="rId137"/>
                    <a:stretch>
                      <a:fillRect/>
                    </a:stretch>
                  </pic:blipFill>
                  <pic:spPr bwMode="auto">
                    <a:xfrm>
                      <a:off x="0" y="0"/>
                      <a:ext cx="3742124"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C:\Users\michallesiowski\AppData\Local\Programs\Quarto\share\formats\docx\tip.png" id="141"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drawing>
          <wp:inline>
            <wp:extent cx="4702628" cy="361149"/>
            <wp:effectExtent b="0" l="0" r="0" t="0"/>
            <wp:docPr descr="" title="" id="143" name="Picture"/>
            <a:graphic>
              <a:graphicData uri="http://schemas.openxmlformats.org/drawingml/2006/picture">
                <pic:pic>
                  <pic:nvPicPr>
                    <pic:cNvPr descr="images/_format_call2.png" id="144" name="Picture"/>
                    <pic:cNvPicPr>
                      <a:picLocks noChangeArrowheads="1" noChangeAspect="1"/>
                    </pic:cNvPicPr>
                  </pic:nvPicPr>
                  <pic:blipFill>
                    <a:blip r:embed="rId142"/>
                    <a:stretch>
                      <a:fillRect/>
                    </a:stretch>
                  </pic:blipFill>
                  <pic:spPr bwMode="auto">
                    <a:xfrm>
                      <a:off x="0" y="0"/>
                      <a:ext cx="4702628" cy="36114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michallesiowski\AppData\Local\Programs\Quarto\share\formats\docx\note.png" id="1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odyText"/>
      </w:pPr>
      <w:r>
        <w:drawing>
          <wp:inline>
            <wp:extent cx="1936376" cy="430305"/>
            <wp:effectExtent b="0" l="0" r="0" t="0"/>
            <wp:docPr descr="" title="" id="148" name="Picture"/>
            <a:graphic>
              <a:graphicData uri="http://schemas.openxmlformats.org/drawingml/2006/picture">
                <pic:pic>
                  <pic:nvPicPr>
                    <pic:cNvPr descr="images/_format_call3.png" id="149" name="Picture"/>
                    <pic:cNvPicPr>
                      <a:picLocks noChangeArrowheads="1" noChangeAspect="1"/>
                    </pic:cNvPicPr>
                  </pic:nvPicPr>
                  <pic:blipFill>
                    <a:blip r:embed="rId147"/>
                    <a:stretch>
                      <a:fillRect/>
                    </a:stretch>
                  </pic:blipFill>
                  <pic:spPr bwMode="auto">
                    <a:xfrm>
                      <a:off x="0" y="0"/>
                      <a:ext cx="1936376"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michallesiowski\AppData\Local\Programs\Quarto\share\formats\docx\important.png" id="152" name="Picture"/>
                          <pic:cNvPicPr>
                            <a:picLocks noChangeArrowheads="1" noChangeAspect="1"/>
                          </pic:cNvPicPr>
                        </pic:nvPicPr>
                        <pic:blipFill>
                          <a:blip r:embed="rId1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This is Important</w:t>
            </w:r>
          </w:p>
        </w:tc>
      </w:tr>
      <w:tr>
        <w:trPr>
          <w:cantSplit/>
        </w:trPr>
        <w:tc>
          <w:tcPr>
            <w:tcMar>
              <w:top w:w="108" w:type="dxa"/>
              <w:bottom w:w="108" w:type="dxa"/>
            </w:tcMar>
          </w:tcPr>
          <w:p>
            <w:pPr>
              <w:pStyle w:val="BodyText"/>
            </w:pPr>
            <w:pPr>
              <w:spacing w:before="16" w:after="16"/>
            </w:pPr>
            <w:r>
              <w:t xml:space="preserve">Danger, callouts will really improve your writing.</w:t>
            </w:r>
          </w:p>
        </w:tc>
      </w:tr>
    </w:tbl>
    <w:p>
      <w:pPr>
        <w:pStyle w:val="BodyText"/>
      </w:pPr>
      <w:r>
        <w:drawing>
          <wp:inline>
            <wp:extent cx="4762500" cy="921963"/>
            <wp:effectExtent b="0" l="0" r="0" t="0"/>
            <wp:docPr descr="" title="" id="154" name="Picture"/>
            <a:graphic>
              <a:graphicData uri="http://schemas.openxmlformats.org/drawingml/2006/picture">
                <pic:pic>
                  <pic:nvPicPr>
                    <pic:cNvPr descr="images/_format_call4.png" id="155" name="Picture"/>
                    <pic:cNvPicPr>
                      <a:picLocks noChangeArrowheads="1" noChangeAspect="1"/>
                    </pic:cNvPicPr>
                  </pic:nvPicPr>
                  <pic:blipFill>
                    <a:blip r:embed="rId153"/>
                    <a:stretch>
                      <a:fillRect/>
                    </a:stretch>
                  </pic:blipFill>
                  <pic:spPr bwMode="auto">
                    <a:xfrm>
                      <a:off x="0" y="0"/>
                      <a:ext cx="4762500" cy="921963"/>
                    </a:xfrm>
                    <a:prstGeom prst="rect">
                      <a:avLst/>
                    </a:prstGeom>
                    <a:noFill/>
                    <a:ln w="9525">
                      <a:noFill/>
                      <a:headEnd/>
                      <a:tailEnd/>
                    </a:ln>
                  </pic:spPr>
                </pic:pic>
              </a:graphicData>
            </a:graphic>
          </wp:inline>
        </w:drawing>
      </w:r>
    </w:p>
    <w:p>
      <w:r>
        <w:pict>
          <v:rect style="width:0;height:1.5pt" o:hralign="center" o:hrstd="t" o:hr="t"/>
        </w:pict>
      </w:r>
    </w:p>
    <w:bookmarkEnd w:id="156"/>
    <w:bookmarkStart w:id="163" w:name="kolumny"/>
    <w:p>
      <w:pPr>
        <w:pStyle w:val="Heading2"/>
      </w:pPr>
      <w:r>
        <w:t xml:space="preserve">6.3 Kolumny</w:t>
      </w:r>
    </w:p>
    <w:p>
      <w:pPr>
        <w:pStyle w:val="Compact"/>
        <w:numPr>
          <w:ilvl w:val="0"/>
          <w:numId w:val="1017"/>
        </w:numPr>
      </w:pPr>
      <w:r>
        <w:t xml:space="preserve"> </w:t>
      </w:r>
      <w:r>
        <w:rPr>
          <w:b/>
          <w:bCs/>
        </w:rPr>
        <w:t xml:space="preserve">Trzy kolumny</w:t>
      </w:r>
      <w:r>
        <w:t xml:space="preserve"> </w:t>
      </w:r>
    </w:p>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r>
    </w:tbl>
    <w:p>
      <w:pPr>
        <w:pStyle w:val="BodyText"/>
      </w:pPr>
      <w:r>
        <w:drawing>
          <wp:inline>
            <wp:extent cx="1429230" cy="1137236"/>
            <wp:effectExtent b="0" l="0" r="0" t="0"/>
            <wp:docPr descr="" title="" id="158" name="Picture"/>
            <a:graphic>
              <a:graphicData uri="http://schemas.openxmlformats.org/drawingml/2006/picture">
                <pic:pic>
                  <pic:nvPicPr>
                    <pic:cNvPr descr="images/_format_kolumny3.png" id="159" name="Picture"/>
                    <pic:cNvPicPr>
                      <a:picLocks noChangeArrowheads="1" noChangeAspect="1"/>
                    </pic:cNvPicPr>
                  </pic:nvPicPr>
                  <pic:blipFill>
                    <a:blip r:embed="rId157"/>
                    <a:stretch>
                      <a:fillRect/>
                    </a:stretch>
                  </pic:blipFill>
                  <pic:spPr bwMode="auto">
                    <a:xfrm>
                      <a:off x="0" y="0"/>
                      <a:ext cx="1429230" cy="113723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8"/>
        </w:numPr>
      </w:pPr>
      <w:r>
        <w:t xml:space="preserve"> </w:t>
      </w:r>
      <w:r>
        <w:rPr>
          <w:b/>
          <w:bCs/>
        </w:rPr>
        <w:t xml:space="preserve">Dwie kolumny</w:t>
      </w:r>
      <w:r>
        <w:t xml:space="preserve"> </w: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r>
        <w:pict>
          <v:rect style="width:0;height:1.5pt" o:hralign="center" o:hrstd="t" o:hr="t"/>
        </w:pict>
      </w:r>
    </w:p>
    <w:p>
      <w:pPr>
        <w:pStyle w:val="FirstParagraph"/>
      </w:pPr>
      <w:r>
        <w:drawing>
          <wp:inline>
            <wp:extent cx="5334000" cy="1454727"/>
            <wp:effectExtent b="0" l="0" r="0" t="0"/>
            <wp:docPr descr="" title="" id="161" name="Picture"/>
            <a:graphic>
              <a:graphicData uri="http://schemas.openxmlformats.org/drawingml/2006/picture">
                <pic:pic>
                  <pic:nvPicPr>
                    <pic:cNvPr descr="images/_format_kolumny2.png" id="162" name="Picture"/>
                    <pic:cNvPicPr>
                      <a:picLocks noChangeArrowheads="1" noChangeAspect="1"/>
                    </pic:cNvPicPr>
                  </pic:nvPicPr>
                  <pic:blipFill>
                    <a:blip r:embed="rId160"/>
                    <a:stretch>
                      <a:fillRect/>
                    </a:stretch>
                  </pic:blipFill>
                  <pic:spPr bwMode="auto">
                    <a:xfrm>
                      <a:off x="0" y="0"/>
                      <a:ext cx="5334000" cy="1454727"/>
                    </a:xfrm>
                    <a:prstGeom prst="rect">
                      <a:avLst/>
                    </a:prstGeom>
                    <a:noFill/>
                    <a:ln w="9525">
                      <a:noFill/>
                      <a:headEnd/>
                      <a:tailEnd/>
                    </a:ln>
                  </pic:spPr>
                </pic:pic>
              </a:graphicData>
            </a:graphic>
          </wp:inline>
        </w:drawing>
      </w:r>
    </w:p>
    <w:p>
      <w:r>
        <w:pict>
          <v:rect style="width:0;height:1.5pt" o:hralign="center" o:hrstd="t" o:hr="t"/>
        </w:pict>
      </w:r>
    </w:p>
    <w:bookmarkEnd w:id="163"/>
    <w:bookmarkStart w:id="184" w:name="grafiki"/>
    <w:p>
      <w:pPr>
        <w:pStyle w:val="Heading2"/>
      </w:pPr>
      <w:r>
        <w:t xml:space="preserve">6.4 Grafiki</w:t>
      </w:r>
    </w:p>
    <w:p>
      <w:pPr>
        <w:pStyle w:val="Compact"/>
        <w:numPr>
          <w:ilvl w:val="0"/>
          <w:numId w:val="1019"/>
        </w:numPr>
      </w:pPr>
      <w:r>
        <w:t xml:space="preserve"> </w:t>
      </w:r>
      <w:r>
        <w:rPr>
          <w:b/>
          <w:bCs/>
        </w:rPr>
        <w:t xml:space="preserve">Lightbox</w:t>
      </w:r>
      <w:r>
        <w:t xml:space="preserve"> </w:t>
      </w:r>
    </w:p>
    <w:p>
      <w:pPr>
        <w:pStyle w:val="CaptionedFigure"/>
      </w:pPr>
      <w:r>
        <w:drawing>
          <wp:inline>
            <wp:extent cx="5334000" cy="3030934"/>
            <wp:effectExtent b="0" l="0" r="0" t="0"/>
            <wp:docPr descr="Beach in Chilmark" title="" id="164" name="Picture"/>
            <a:graphic>
              <a:graphicData uri="http://schemas.openxmlformats.org/drawingml/2006/picture">
                <pic:pic>
                  <pic:nvPicPr>
                    <pic:cNvPr descr="images/mv-0.jpg" id="165"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p>
      <w:pPr>
        <w:pStyle w:val="BodyText"/>
      </w:pPr>
      <w:r>
        <w:drawing>
          <wp:inline>
            <wp:extent cx="5334000" cy="351070"/>
            <wp:effectExtent b="0" l="0" r="0" t="0"/>
            <wp:docPr descr="" title="" id="167" name="Picture"/>
            <a:graphic>
              <a:graphicData uri="http://schemas.openxmlformats.org/drawingml/2006/picture">
                <pic:pic>
                  <pic:nvPicPr>
                    <pic:cNvPr descr="images/_format_lightbox1.png" id="168" name="Picture"/>
                    <pic:cNvPicPr>
                      <a:picLocks noChangeArrowheads="1" noChangeAspect="1"/>
                    </pic:cNvPicPr>
                  </pic:nvPicPr>
                  <pic:blipFill>
                    <a:blip r:embed="rId166"/>
                    <a:stretch>
                      <a:fillRect/>
                    </a:stretch>
                  </pic:blipFill>
                  <pic:spPr bwMode="auto">
                    <a:xfrm>
                      <a:off x="0" y="0"/>
                      <a:ext cx="5334000" cy="351070"/>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0"/>
        </w:numPr>
      </w:pPr>
      <w:r>
        <w:t xml:space="preserve"> </w:t>
      </w:r>
      <w:r>
        <w:rPr>
          <w:b/>
          <w:bCs/>
        </w:rPr>
        <w:t xml:space="preserve">Lightbox grupa</w:t>
      </w:r>
      <w:r>
        <w:t xml:space="preserve"> </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169" name="Picture"/>
                  <a:graphic>
                    <a:graphicData uri="http://schemas.openxmlformats.org/drawingml/2006/picture">
                      <pic:pic>
                        <pic:nvPicPr>
                          <pic:cNvPr descr="images/mv-1.jpg" id="170"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171" name="Picture"/>
                  <a:graphic>
                    <a:graphicData uri="http://schemas.openxmlformats.org/drawingml/2006/picture">
                      <pic:pic>
                        <pic:nvPicPr>
                          <pic:cNvPr descr="images/mv-3.jpg" id="172"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173" name="Picture"/>
                  <a:graphic>
                    <a:graphicData uri="http://schemas.openxmlformats.org/drawingml/2006/picture">
                      <pic:pic>
                        <pic:nvPicPr>
                          <pic:cNvPr descr="images/mv-2.jpg" id="174"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p>
      <w:pPr>
        <w:pStyle w:val="BodyText"/>
      </w:pPr>
      <w:r>
        <w:drawing>
          <wp:inline>
            <wp:extent cx="5334000" cy="1455242"/>
            <wp:effectExtent b="0" l="0" r="0" t="0"/>
            <wp:docPr descr="" title="" id="176" name="Picture"/>
            <a:graphic>
              <a:graphicData uri="http://schemas.openxmlformats.org/drawingml/2006/picture">
                <pic:pic>
                  <pic:nvPicPr>
                    <pic:cNvPr descr="images/_format_lightbox2.png" id="177" name="Picture"/>
                    <pic:cNvPicPr>
                      <a:picLocks noChangeArrowheads="1" noChangeAspect="1"/>
                    </pic:cNvPicPr>
                  </pic:nvPicPr>
                  <pic:blipFill>
                    <a:blip r:embed="rId175"/>
                    <a:stretch>
                      <a:fillRect/>
                    </a:stretch>
                  </pic:blipFill>
                  <pic:spPr bwMode="auto">
                    <a:xfrm>
                      <a:off x="0" y="0"/>
                      <a:ext cx="5334000" cy="1455242"/>
                    </a:xfrm>
                    <a:prstGeom prst="rect">
                      <a:avLst/>
                    </a:prstGeom>
                    <a:noFill/>
                    <a:ln w="9525">
                      <a:noFill/>
                      <a:headEnd/>
                      <a:tailEnd/>
                    </a:ln>
                  </pic:spPr>
                </pic:pic>
              </a:graphicData>
            </a:graphic>
          </wp:inline>
        </w:drawing>
      </w:r>
    </w:p>
    <w:tbl>
      <w:tblPr>
        <w:tblStyle w:val="Table"/>
        <w:tblW w:type="pct" w:w="4995"/>
        <w:tblLayout w:type="fixed"/>
        <w:tblLook w:firstRow="0" w:lastRow="0" w:firstColumn="0" w:lastColumn="0" w:noHBand="0" w:noVBand="0" w:val="0000"/>
      </w:tblPr>
      <w:tblGrid>
        <w:gridCol w:w="2637"/>
        <w:gridCol w:w="2637"/>
        <w:gridCol w:w="2637"/>
      </w:tblGrid>
      <w:tr>
        <w:tc>
          <w:tcPr/>
          <w:p>
            <w:pPr>
              <w:pStyle w:val="CaptionedFigure"/>
              <w:jc w:val="left"/>
            </w:pPr>
            <w:r>
              <w:drawing>
                <wp:inline>
                  <wp:extent cx="5334000" cy="3718983"/>
                  <wp:effectExtent b="0" l="0" r="0" t="0"/>
                  <wp:docPr descr="Makieta 1" title="" id="178" name="Picture"/>
                  <a:graphic>
                    <a:graphicData uri="http://schemas.openxmlformats.org/drawingml/2006/picture">
                      <pic:pic>
                        <pic:nvPicPr>
                          <pic:cNvPr descr="images/wniosek1.png" id="1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p>
          <w:p>
            <w:pPr>
              <w:pStyle w:val="ImageCaption"/>
              <w:jc w:val="left"/>
            </w:pPr>
            <w:r>
              <w:t xml:space="preserve">Makieta 1</w:t>
            </w:r>
          </w:p>
        </w:tc>
        <w:tc>
          <w:tcPr/>
          <w:p>
            <w:pPr>
              <w:pStyle w:val="CaptionedFigure"/>
              <w:jc w:val="left"/>
            </w:pPr>
            <w:r>
              <w:drawing>
                <wp:inline>
                  <wp:extent cx="5334000" cy="4874683"/>
                  <wp:effectExtent b="0" l="0" r="0" t="0"/>
                  <wp:docPr descr="Makieta 2" title="" id="180" name="Picture"/>
                  <a:graphic>
                    <a:graphicData uri="http://schemas.openxmlformats.org/drawingml/2006/picture">
                      <pic:pic>
                        <pic:nvPicPr>
                          <pic:cNvPr descr="images/wniosek2.png" id="181"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p>
          <w:p>
            <w:pPr>
              <w:pStyle w:val="ImageCaption"/>
              <w:jc w:val="left"/>
            </w:pPr>
            <w:r>
              <w:t xml:space="preserve">Makieta 2</w:t>
            </w:r>
          </w:p>
        </w:tc>
        <w:tc>
          <w:tcPr/>
          <w:p>
            <w:pPr>
              <w:pStyle w:val="CaptionedFigure"/>
              <w:jc w:val="left"/>
            </w:pPr>
            <w:r>
              <w:drawing>
                <wp:inline>
                  <wp:extent cx="5334000" cy="5422900"/>
                  <wp:effectExtent b="0" l="0" r="0" t="0"/>
                  <wp:docPr descr="Makieta 3" title="" id="182" name="Picture"/>
                  <a:graphic>
                    <a:graphicData uri="http://schemas.openxmlformats.org/drawingml/2006/picture">
                      <pic:pic>
                        <pic:nvPicPr>
                          <pic:cNvPr descr="images/wniosek3.png" id="183"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p>
            <w:pPr>
              <w:pStyle w:val="ImageCaption"/>
              <w:jc w:val="left"/>
            </w:pPr>
            <w:r>
              <w:t xml:space="preserve">Makieta 3</w:t>
            </w:r>
          </w:p>
        </w:tc>
      </w:tr>
    </w:tbl>
    <w:bookmarkEnd w:id="184"/>
    <w:bookmarkStart w:id="193" w:name="asides"/>
    <w:p>
      <w:pPr>
        <w:pStyle w:val="Heading2"/>
      </w:pPr>
      <w:r>
        <w:t xml:space="preserve">6.5 Asides</w:t>
      </w:r>
    </w:p>
    <w:p>
      <w:pPr>
        <w:pStyle w:val="Compact"/>
        <w:numPr>
          <w:ilvl w:val="0"/>
          <w:numId w:val="1021"/>
        </w:numPr>
      </w:pPr>
      <w:r>
        <w:t xml:space="preserve"> </w:t>
      </w:r>
      <w:r>
        <w:rPr>
          <w:b/>
          <w:bCs/>
        </w:rPr>
        <w:t xml:space="preserve">Aside boczne</w:t>
      </w:r>
      <w:r>
        <w:t xml:space="preserve"> </w:t>
      </w:r>
    </w:p>
    <w:p>
      <w:pPr>
        <w:pStyle w:val="FirstParagraph"/>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drawing>
          <wp:inline>
            <wp:extent cx="5334000" cy="178682"/>
            <wp:effectExtent b="0" l="0" r="0" t="0"/>
            <wp:docPr descr="" title="" id="186" name="Picture"/>
            <a:graphic>
              <a:graphicData uri="http://schemas.openxmlformats.org/drawingml/2006/picture">
                <pic:pic>
                  <pic:nvPicPr>
                    <pic:cNvPr descr="images/_format_aside.png" id="187" name="Picture"/>
                    <pic:cNvPicPr>
                      <a:picLocks noChangeArrowheads="1" noChangeAspect="1"/>
                    </pic:cNvPicPr>
                  </pic:nvPicPr>
                  <pic:blipFill>
                    <a:blip r:embed="rId185"/>
                    <a:stretch>
                      <a:fillRect/>
                    </a:stretch>
                  </pic:blipFill>
                  <pic:spPr bwMode="auto">
                    <a:xfrm>
                      <a:off x="0" y="0"/>
                      <a:ext cx="5334000" cy="178682"/>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2"/>
        </w:numPr>
      </w:pPr>
      <w:r>
        <w:t xml:space="preserve"> </w:t>
      </w:r>
      <w:r>
        <w:rPr>
          <w:b/>
          <w:bCs/>
        </w:rPr>
        <w:t xml:space="preserve">Aside boczne callout</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michallesiowski\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p>
      <w:pPr>
        <w:pStyle w:val="BodyText"/>
      </w:pPr>
      <w:r>
        <w:drawing>
          <wp:inline>
            <wp:extent cx="2927616" cy="814507"/>
            <wp:effectExtent b="0" l="0" r="0" t="0"/>
            <wp:docPr descr="" title="" id="191" name="Picture"/>
            <a:graphic>
              <a:graphicData uri="http://schemas.openxmlformats.org/drawingml/2006/picture">
                <pic:pic>
                  <pic:nvPicPr>
                    <pic:cNvPr descr="images/_format_aside2.png" id="192" name="Picture"/>
                    <pic:cNvPicPr>
                      <a:picLocks noChangeArrowheads="1" noChangeAspect="1"/>
                    </pic:cNvPicPr>
                  </pic:nvPicPr>
                  <pic:blipFill>
                    <a:blip r:embed="rId190"/>
                    <a:stretch>
                      <a:fillRect/>
                    </a:stretch>
                  </pic:blipFill>
                  <pic:spPr bwMode="auto">
                    <a:xfrm>
                      <a:off x="0" y="0"/>
                      <a:ext cx="2927616" cy="814507"/>
                    </a:xfrm>
                    <a:prstGeom prst="rect">
                      <a:avLst/>
                    </a:prstGeom>
                    <a:noFill/>
                    <a:ln w="9525">
                      <a:noFill/>
                      <a:headEnd/>
                      <a:tailEnd/>
                    </a:ln>
                  </pic:spPr>
                </pic:pic>
              </a:graphicData>
            </a:graphic>
          </wp:inline>
        </w:drawing>
      </w:r>
    </w:p>
    <w:p>
      <w:r>
        <w:pict>
          <v:rect style="width:0;height:1.5pt" o:hralign="center" o:hrstd="t" o:hr="t"/>
        </w:pict>
      </w:r>
    </w:p>
    <w:bookmarkEnd w:id="193"/>
    <w:bookmarkStart w:id="200" w:name="tabs"/>
    <w:p>
      <w:pPr>
        <w:pStyle w:val="Heading2"/>
      </w:pPr>
      <w:r>
        <w:t xml:space="preserve">6.6 Tabs</w:t>
      </w:r>
    </w:p>
    <w:p>
      <w:pPr>
        <w:pStyle w:val="Compact"/>
        <w:numPr>
          <w:ilvl w:val="0"/>
          <w:numId w:val="1023"/>
        </w:numPr>
      </w:pPr>
      <w:r>
        <w:t xml:space="preserve"> </w:t>
      </w:r>
      <w:r>
        <w:rPr>
          <w:b/>
          <w:bCs/>
        </w:rPr>
        <w:t xml:space="preserve">Tabsy</w:t>
      </w:r>
      <w:r>
        <w:t xml:space="preserve"> </w:t>
      </w:r>
    </w:p>
    <w:p>
      <w:pPr>
        <w:pStyle w:val="Heading3"/>
      </w:pPr>
      <w:r>
        <w:t xml:space="preserve">Plots</w:t>
      </w:r>
    </w:p>
    <w:p>
      <w:pPr>
        <w:pStyle w:val="FirstParagraph"/>
      </w:pPr>
      <w:r>
        <w:drawing>
          <wp:inline>
            <wp:extent cx="2667000" cy="2032000"/>
            <wp:effectExtent b="0" l="0" r="0" t="0"/>
            <wp:docPr descr="" title="" id="195" name="Picture"/>
            <a:graphic>
              <a:graphicData uri="http://schemas.openxmlformats.org/drawingml/2006/picture">
                <pic:pic>
                  <pic:nvPicPr>
                    <pic:cNvPr descr="images/altair-hist.png" id="196" name="Picture"/>
                    <pic:cNvPicPr>
                      <a:picLocks noChangeArrowheads="1" noChangeAspect="1"/>
                    </pic:cNvPicPr>
                  </pic:nvPicPr>
                  <pic:blipFill>
                    <a:blip r:embed="rId194"/>
                    <a:stretch>
                      <a:fillRect/>
                    </a:stretch>
                  </pic:blipFill>
                  <pic:spPr bwMode="auto">
                    <a:xfrm>
                      <a:off x="0" y="0"/>
                      <a:ext cx="2667000" cy="2032000"/>
                    </a:xfrm>
                    <a:prstGeom prst="rect">
                      <a:avLst/>
                    </a:prstGeom>
                    <a:noFill/>
                    <a:ln w="9525">
                      <a:noFill/>
                      <a:headEnd/>
                      <a:tailEnd/>
                    </a:ln>
                  </pic:spPr>
                </pic:pic>
              </a:graphicData>
            </a:graphic>
          </wp:inline>
        </w:drawing>
      </w:r>
    </w:p>
    <w:p>
      <w:pPr>
        <w:pStyle w:val="Heading3"/>
      </w:pPr>
      <w:r>
        <w:t xml:space="preserve">Data</w:t>
      </w:r>
    </w:p>
    <w:p>
      <w:pPr>
        <w:pStyle w:val="FirstParagraph"/>
      </w:pPr>
      <w:r>
        <w:t xml:space="preserve">If you want to allow users to toggle between multiple visualizations, use a tabset (div with class .panel-tabset). Include a heading (e.g. ##) for each tab in the tabset.</w:t>
      </w:r>
    </w:p>
    <w:p>
      <w:pPr>
        <w:pStyle w:val="BodyText"/>
      </w:pPr>
      <w:r>
        <w:t xml:space="preserve">For example, here are a plot and data each presented in their own tab.</w:t>
      </w:r>
    </w:p>
    <w:p>
      <w:pPr>
        <w:pStyle w:val="BodyText"/>
      </w:pPr>
      <w:r>
        <w:drawing>
          <wp:inline>
            <wp:extent cx="5334000" cy="1282211"/>
            <wp:effectExtent b="0" l="0" r="0" t="0"/>
            <wp:docPr descr="" title="" id="198" name="Picture"/>
            <a:graphic>
              <a:graphicData uri="http://schemas.openxmlformats.org/drawingml/2006/picture">
                <pic:pic>
                  <pic:nvPicPr>
                    <pic:cNvPr descr="images/_format_tabset.png" id="199" name="Picture"/>
                    <pic:cNvPicPr>
                      <a:picLocks noChangeArrowheads="1" noChangeAspect="1"/>
                    </pic:cNvPicPr>
                  </pic:nvPicPr>
                  <pic:blipFill>
                    <a:blip r:embed="rId197"/>
                    <a:stretch>
                      <a:fillRect/>
                    </a:stretch>
                  </pic:blipFill>
                  <pic:spPr bwMode="auto">
                    <a:xfrm>
                      <a:off x="0" y="0"/>
                      <a:ext cx="5334000" cy="1282211"/>
                    </a:xfrm>
                    <a:prstGeom prst="rect">
                      <a:avLst/>
                    </a:prstGeom>
                    <a:noFill/>
                    <a:ln w="9525">
                      <a:noFill/>
                      <a:headEnd/>
                      <a:tailEnd/>
                    </a:ln>
                  </pic:spPr>
                </pic:pic>
              </a:graphicData>
            </a:graphic>
          </wp:inline>
        </w:drawing>
      </w:r>
    </w:p>
    <w:p>
      <w:r>
        <w:pict>
          <v:rect style="width:0;height:1.5pt" o:hralign="center" o:hrstd="t" o:hr="t"/>
        </w:pict>
      </w:r>
    </w:p>
    <w:bookmarkEnd w:id="200"/>
    <w:bookmarkStart w:id="207" w:name="glossary"/>
    <w:p>
      <w:pPr>
        <w:pStyle w:val="Heading2"/>
      </w:pPr>
      <w:r>
        <w:t xml:space="preserve">6.7 Glossary</w:t>
      </w:r>
    </w:p>
    <w:p>
      <w:pPr>
        <w:pStyle w:val="FirstParagraph"/>
      </w:pPr>
      <w:r>
        <w:t xml:space="preserve">Test słowa w słowniku, który jest tu zlikowanyt to We want to define the term</w:t>
      </w:r>
      <w:r>
        <w:t xml:space="preserve"> </w:t>
      </w:r>
      <w:hyperlink w:anchor="glossary-data-frame">
        <w:r>
          <w:rPr>
            <w:rStyle w:val="Hyperlink"/>
          </w:rPr>
          <w:t xml:space="preserve">data frame</w:t>
        </w:r>
      </w:hyperlink>
      <w:r>
        <w:t xml:space="preserve"> </w:t>
      </w:r>
      <w:r>
        <w:t xml:space="preserve">in the glossary</w:t>
      </w:r>
    </w:p>
    <w:p>
      <w:pPr>
        <w:pStyle w:val="BodyText"/>
      </w:pPr>
      <w:r>
        <w:drawing>
          <wp:inline>
            <wp:extent cx="4829175" cy="246386"/>
            <wp:effectExtent b="0" l="0" r="0" t="0"/>
            <wp:docPr descr="" title="" id="202" name="Picture"/>
            <a:graphic>
              <a:graphicData uri="http://schemas.openxmlformats.org/drawingml/2006/picture">
                <pic:pic>
                  <pic:nvPicPr>
                    <pic:cNvPr descr="images/_format_glossary.png" id="203" name="Picture"/>
                    <pic:cNvPicPr>
                      <a:picLocks noChangeArrowheads="1" noChangeAspect="1"/>
                    </pic:cNvPicPr>
                  </pic:nvPicPr>
                  <pic:blipFill>
                    <a:blip r:embed="rId201"/>
                    <a:stretch>
                      <a:fillRect/>
                    </a:stretch>
                  </pic:blipFill>
                  <pic:spPr bwMode="auto">
                    <a:xfrm>
                      <a:off x="0" y="0"/>
                      <a:ext cx="4829175" cy="246386"/>
                    </a:xfrm>
                    <a:prstGeom prst="rect">
                      <a:avLst/>
                    </a:prstGeom>
                    <a:noFill/>
                    <a:ln w="9525">
                      <a:noFill/>
                      <a:headEnd/>
                      <a:tailEnd/>
                    </a:ln>
                  </pic:spPr>
                </pic:pic>
              </a:graphicData>
            </a:graphic>
          </wp:inline>
        </w:drawing>
      </w:r>
    </w:p>
    <w:p>
      <w:pPr>
        <w:pStyle w:val="BodyText"/>
      </w:pPr>
      <w:r>
        <w:t xml:space="preserve">a w samym słowniku glossary.qmd definiujesz pojęcie:</w:t>
      </w:r>
    </w:p>
    <w:p>
      <w:pPr>
        <w:pStyle w:val="BodyText"/>
      </w:pPr>
      <w:r>
        <w:drawing>
          <wp:inline>
            <wp:extent cx="5334000" cy="418809"/>
            <wp:effectExtent b="0" l="0" r="0" t="0"/>
            <wp:docPr descr="" title="" id="205" name="Picture"/>
            <a:graphic>
              <a:graphicData uri="http://schemas.openxmlformats.org/drawingml/2006/picture">
                <pic:pic>
                  <pic:nvPicPr>
                    <pic:cNvPr descr="images/_format_glossary2.png" id="206" name="Picture"/>
                    <pic:cNvPicPr>
                      <a:picLocks noChangeArrowheads="1" noChangeAspect="1"/>
                    </pic:cNvPicPr>
                  </pic:nvPicPr>
                  <pic:blipFill>
                    <a:blip r:embed="rId204"/>
                    <a:stretch>
                      <a:fillRect/>
                    </a:stretch>
                  </pic:blipFill>
                  <pic:spPr bwMode="auto">
                    <a:xfrm>
                      <a:off x="0" y="0"/>
                      <a:ext cx="5334000" cy="418809"/>
                    </a:xfrm>
                    <a:prstGeom prst="rect">
                      <a:avLst/>
                    </a:prstGeom>
                    <a:noFill/>
                    <a:ln w="9525">
                      <a:noFill/>
                      <a:headEnd/>
                      <a:tailEnd/>
                    </a:ln>
                  </pic:spPr>
                </pic:pic>
              </a:graphicData>
            </a:graphic>
          </wp:inline>
        </w:drawing>
      </w:r>
    </w:p>
    <w:bookmarkEnd w:id="207"/>
    <w:bookmarkEnd w:id="208"/>
    <w:bookmarkStart w:id="212" w:name="references"/>
    <w:p>
      <w:pPr>
        <w:pStyle w:val="Heading1"/>
      </w:pPr>
      <w:r>
        <w:t xml:space="preserve">References</w:t>
      </w:r>
    </w:p>
    <w:bookmarkStart w:id="211" w:name="refs"/>
    <w:bookmarkStart w:id="210"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209">
        <w:r>
          <w:rPr>
            <w:rStyle w:val="Hyperlink"/>
          </w:rPr>
          <w:t xml:space="preserve">https://doi.org/10.1093/comjnl/27.2.97</w:t>
        </w:r>
      </w:hyperlink>
      <w:r>
        <w:t xml:space="preserve">.</w:t>
      </w:r>
    </w:p>
    <w:bookmarkEnd w:id="210"/>
    <w:bookmarkEnd w:id="211"/>
    <w:bookmarkEnd w:id="212"/>
    <w:bookmarkStart w:id="218" w:name="sec-glossary"/>
    <w:p>
      <w:pPr>
        <w:pStyle w:val="Heading1"/>
      </w:pPr>
      <w:r>
        <w:t xml:space="preserve">Appendix A — Glossary</w:t>
      </w:r>
    </w:p>
    <w:p>
      <w:pPr>
        <w:pStyle w:val="DefinitionTerm"/>
      </w:pPr>
      <w:bookmarkStart w:id="213" w:name="glossary-console"/>
      <w:r>
        <w:t xml:space="preserve">Console</w:t>
      </w:r>
      <w:bookmarkEnd w:id="213"/>
    </w:p>
    <w:p>
      <w:pPr>
        <w:pStyle w:val="Definition"/>
      </w:pPr>
      <w:r>
        <w:t xml:space="preserve">Coming soon.</w:t>
      </w:r>
    </w:p>
    <w:p>
      <w:pPr>
        <w:pStyle w:val="DefinitionTerm"/>
      </w:pPr>
      <w:bookmarkStart w:id="214" w:name="glossary-data-frame"/>
      <w:r>
        <w:t xml:space="preserve">Data frame</w:t>
      </w:r>
      <w:bookmarkEnd w:id="214"/>
    </w:p>
    <w:p>
      <w:pPr>
        <w:pStyle w:val="Definition"/>
      </w:pPr>
      <w:r>
        <w:t xml:space="preserve">For our purposes, data frames are just R’s term for data set or data table. Data frames are made up of columns (variables) and rows (observations). In R, all columns of a data frame must have the same length.</w:t>
      </w:r>
    </w:p>
    <w:p>
      <w:pPr>
        <w:pStyle w:val="DefinitionTerm"/>
      </w:pPr>
      <w:bookmarkStart w:id="215" w:name="glossary-functions"/>
      <w:r>
        <w:t xml:space="preserve">Functions</w:t>
      </w:r>
      <w:bookmarkEnd w:id="215"/>
    </w:p>
    <w:p>
      <w:pPr>
        <w:pStyle w:val="Definition"/>
      </w:pPr>
      <w:r>
        <w:t xml:space="preserve">Coming soon.</w:t>
      </w:r>
    </w:p>
    <w:p>
      <w:pPr>
        <w:numPr>
          <w:ilvl w:val="0"/>
          <w:numId w:val="1024"/>
        </w:numPr>
      </w:pPr>
      <w:r>
        <w:rPr>
          <w:b/>
          <w:bCs/>
        </w:rPr>
        <w:t xml:space="preserve">Arguments:</w:t>
      </w:r>
      <w:r>
        <w:t xml:space="preserve"> </w:t>
      </w:r>
      <w:r>
        <w:t xml:space="preserve">Arguments always go</w:t>
      </w:r>
      <w:r>
        <w:t xml:space="preserve"> </w:t>
      </w:r>
      <w:r>
        <w:rPr>
          <w:i/>
          <w:iCs/>
        </w:rPr>
        <w:t xml:space="preserve">inside</w:t>
      </w:r>
      <w:r>
        <w:t xml:space="preserve"> </w:t>
      </w:r>
      <w:r>
        <w:t xml:space="preserve">the parentheses of a function and give the function the information it needs to give us the result we want.</w:t>
      </w:r>
    </w:p>
    <w:p>
      <w:pPr>
        <w:numPr>
          <w:ilvl w:val="0"/>
          <w:numId w:val="1024"/>
        </w:numPr>
      </w:pPr>
      <w:r>
        <w:rPr>
          <w:b/>
          <w:bCs/>
        </w:rPr>
        <w:t xml:space="preserve">Pass:</w:t>
      </w:r>
      <w:r>
        <w:t xml:space="preserve"> </w:t>
      </w:r>
      <w:r>
        <w:t xml:space="preserve">In programming lingo, you</w:t>
      </w:r>
      <w:r>
        <w:t xml:space="preserve"> </w:t>
      </w:r>
      <w:r>
        <w:rPr>
          <w:i/>
          <w:iCs/>
        </w:rPr>
        <w:t xml:space="preserve">pass</w:t>
      </w:r>
      <w:r>
        <w:t xml:space="preserve"> </w:t>
      </w:r>
      <w:r>
        <w:t xml:space="preserve">a value to a function argument. For example, in the funtion call</w:t>
      </w:r>
      <w:r>
        <w:t xml:space="preserve"> </w:t>
      </w:r>
      <w:r>
        <w:rPr>
          <w:rStyle w:val="VerbatimChar"/>
        </w:rPr>
        <w:t xml:space="preserve">seq(from = 2, to = 100, by = 2)</w:t>
      </w:r>
      <w:r>
        <w:t xml:space="preserve"> </w:t>
      </w:r>
      <w:r>
        <w:t xml:space="preserve">we could say that we passed a value of 2 to the</w:t>
      </w:r>
      <w:r>
        <w:t xml:space="preserve"> </w:t>
      </w:r>
      <w:r>
        <w:rPr>
          <w:rStyle w:val="VerbatimChar"/>
        </w:rPr>
        <w:t xml:space="preserve">from</w:t>
      </w:r>
      <w:r>
        <w:t xml:space="preserve"> </w:t>
      </w:r>
      <w:r>
        <w:t xml:space="preserve">argument, we passed a value of 100 to the</w:t>
      </w:r>
      <w:r>
        <w:t xml:space="preserve"> </w:t>
      </w:r>
      <w:r>
        <w:rPr>
          <w:rStyle w:val="VerbatimChar"/>
        </w:rPr>
        <w:t xml:space="preserve">to</w:t>
      </w:r>
      <w:r>
        <w:t xml:space="preserve"> </w:t>
      </w:r>
      <w:r>
        <w:t xml:space="preserve">argument, and we passed a value of 2 to the</w:t>
      </w:r>
      <w:r>
        <w:t xml:space="preserve"> </w:t>
      </w:r>
      <w:r>
        <w:rPr>
          <w:rStyle w:val="VerbatimChar"/>
        </w:rPr>
        <w:t xml:space="preserve">by</w:t>
      </w:r>
      <w:r>
        <w:t xml:space="preserve"> </w:t>
      </w:r>
      <w:r>
        <w:t xml:space="preserve">argument.</w:t>
      </w:r>
    </w:p>
    <w:p>
      <w:pPr>
        <w:numPr>
          <w:ilvl w:val="0"/>
          <w:numId w:val="1024"/>
        </w:numPr>
      </w:pPr>
      <w:r>
        <w:rPr>
          <w:b/>
          <w:bCs/>
        </w:rPr>
        <w:t xml:space="preserve">Returns:</w:t>
      </w:r>
      <w:r>
        <w:t xml:space="preserve"> </w:t>
      </w:r>
      <w:r>
        <w:t xml:space="preserve">Instead of saying,</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gives us</w:t>
      </w:r>
      <w:r>
        <w:t xml:space="preserve"> </w:t>
      </w:r>
      <w:r>
        <w:t xml:space="preserve">a sequence of numbers…</w:t>
      </w:r>
      <w:r>
        <w:t xml:space="preserve">”</w:t>
      </w:r>
      <w:r>
        <w:t xml:space="preserve"> </w:t>
      </w:r>
      <w:r>
        <w:t xml:space="preserve">we could say,</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returns</w:t>
      </w:r>
      <w:r>
        <w:t xml:space="preserve"> </w:t>
      </w:r>
      <w:r>
        <w:t xml:space="preserve">us a sequence of numbers…</w:t>
      </w:r>
      <w:r>
        <w:t xml:space="preserve">”</w:t>
      </w:r>
      <w:r>
        <w:t xml:space="preserve"> </w:t>
      </w:r>
      <w:r>
        <w:t xml:space="preserve">In programming lingo, functions</w:t>
      </w:r>
      <w:r>
        <w:t xml:space="preserve"> </w:t>
      </w:r>
      <w:r>
        <w:rPr>
          <w:i/>
          <w:iCs/>
        </w:rPr>
        <w:t xml:space="preserve">return</w:t>
      </w:r>
      <w:r>
        <w:t xml:space="preserve"> </w:t>
      </w:r>
      <w:r>
        <w:t xml:space="preserve">one or more results.</w:t>
      </w:r>
    </w:p>
    <w:p>
      <w:pPr>
        <w:pStyle w:val="DefinitionTerm"/>
      </w:pPr>
      <w:bookmarkStart w:id="216" w:name="glossary-global-environment"/>
      <w:r>
        <w:t xml:space="preserve">Global environment</w:t>
      </w:r>
      <w:bookmarkEnd w:id="216"/>
    </w:p>
    <w:p>
      <w:pPr>
        <w:pStyle w:val="Definition"/>
      </w:pPr>
      <w:r>
        <w:t xml:space="preserve">Coming soon.</w:t>
      </w:r>
    </w:p>
    <w:p>
      <w:pPr>
        <w:pStyle w:val="DefinitionTerm"/>
      </w:pPr>
      <w:bookmarkStart w:id="217" w:name="glossary-objects"/>
      <w:r>
        <w:t xml:space="preserve">Objects</w:t>
      </w:r>
      <w:bookmarkEnd w:id="217"/>
    </w:p>
    <w:p>
      <w:pPr>
        <w:pStyle w:val="Definition"/>
      </w:pPr>
      <w:r>
        <w:t xml:space="preserve">Coming soon.</w:t>
      </w:r>
    </w:p>
    <w:bookmarkEnd w:id="218"/>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50" Target="media/rId150.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59" Target="media/rId59.jp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31" Target="media/rId131.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125" Target="media/rId125.png" /><Relationship Type="http://schemas.openxmlformats.org/officeDocument/2006/relationships/image" Id="rId194" Target="media/rId194.png" /><Relationship Type="http://schemas.openxmlformats.org/officeDocument/2006/relationships/image" Id="rId128" Target="media/rId128.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_rels/footnotes.xml.rels><?xml version="1.0" encoding="UTF-8"?><Relationships xmlns="http://schemas.openxmlformats.org/package/2006/relationships"><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DSP_DNS_Book</dc:title>
  <dc:creator>Michał Lesiowski</dc:creator>
  <cp:keywords/>
  <dcterms:created xsi:type="dcterms:W3CDTF">2024-10-04T10:35:53Z</dcterms:created>
  <dcterms:modified xsi:type="dcterms:W3CDTF">2024-10-04T10:35:53Z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Table of contents</vt:lpwstr>
  </property>
</Properties>
</file>